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E41" w:rsidRPr="00AB1E41" w:rsidRDefault="00E5762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bookmarkStart w:id="0" w:name="_GoBack"/>
      <w:bookmarkEnd w:id="0"/>
      <w:r w:rsidR="00381014" w:rsidRPr="00AB1E41">
        <w:rPr>
          <w:rFonts w:ascii="Times New Roman" w:hAnsi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7006A5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детский сад № 65 «Ф</w:t>
      </w:r>
      <w:r w:rsidRPr="00AB1E41">
        <w:rPr>
          <w:rFonts w:ascii="Times New Roman" w:hAnsi="Times New Roman"/>
          <w:b/>
          <w:sz w:val="28"/>
          <w:szCs w:val="28"/>
        </w:rPr>
        <w:t>естивальный»</w:t>
      </w: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AB1E41" w:rsidRPr="00AB1E41" w:rsidRDefault="00AB1E41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AB1E41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 w:rsidRPr="00AB1E41">
        <w:rPr>
          <w:rFonts w:ascii="Times New Roman" w:hAnsi="Times New Roman"/>
          <w:b/>
          <w:sz w:val="32"/>
          <w:szCs w:val="32"/>
        </w:rPr>
        <w:t xml:space="preserve">ПЛАН РАБОТЫ ПО САМООБРАЗОВАНИЮ 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35A14" w:rsidRPr="00381014" w:rsidRDefault="00E46B36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Кирилина Татьяна Юрьевна</w:t>
      </w:r>
    </w:p>
    <w:p w:rsidR="00AB1E41" w:rsidRPr="00381014" w:rsidRDefault="00E46B36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воспитатель</w:t>
      </w:r>
    </w:p>
    <w:p w:rsidR="00535A14" w:rsidRPr="00AB1E41" w:rsidRDefault="005B3C6B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2020</w:t>
      </w:r>
      <w:r w:rsidR="00381014">
        <w:rPr>
          <w:rFonts w:ascii="Times New Roman" w:hAnsi="Times New Roman"/>
          <w:b/>
          <w:sz w:val="32"/>
          <w:szCs w:val="32"/>
        </w:rPr>
        <w:t>-20</w:t>
      </w:r>
      <w:r>
        <w:rPr>
          <w:rFonts w:ascii="Times New Roman" w:hAnsi="Times New Roman"/>
          <w:b/>
          <w:sz w:val="32"/>
          <w:szCs w:val="32"/>
        </w:rPr>
        <w:t>21</w:t>
      </w:r>
      <w:r w:rsidR="00381014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7006A5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381014" w:rsidRDefault="00381014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AE20C2" w:rsidRPr="00AB1E41" w:rsidRDefault="00AE20C2" w:rsidP="00AB1E41">
      <w:pPr>
        <w:spacing w:after="0" w:line="276" w:lineRule="auto"/>
        <w:contextualSpacing/>
        <w:jc w:val="center"/>
        <w:rPr>
          <w:rFonts w:ascii="Times New Roman" w:hAnsi="Times New Roman"/>
          <w:sz w:val="32"/>
          <w:szCs w:val="32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W w:w="14992" w:type="dxa"/>
        <w:tblLook w:val="04A0" w:firstRow="1" w:lastRow="0" w:firstColumn="1" w:lastColumn="0" w:noHBand="0" w:noVBand="1"/>
      </w:tblPr>
      <w:tblGrid>
        <w:gridCol w:w="14992"/>
      </w:tblGrid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Согласовано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>Заместитель заведующего по УВР</w:t>
            </w:r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35A14" w:rsidP="005B3C6B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 w:rsidRPr="00AB1E41">
              <w:rPr>
                <w:rFonts w:ascii="Times New Roman" w:eastAsia="Times New Roman" w:hAnsi="Times New Roman"/>
                <w:sz w:val="24"/>
              </w:rPr>
              <w:t xml:space="preserve">_________________ </w:t>
            </w:r>
            <w:r w:rsidR="005B3C6B">
              <w:rPr>
                <w:rFonts w:ascii="Times New Roman" w:eastAsia="Times New Roman" w:hAnsi="Times New Roman"/>
                <w:sz w:val="24"/>
              </w:rPr>
              <w:t xml:space="preserve">Э.Д. </w:t>
            </w:r>
            <w:proofErr w:type="spellStart"/>
            <w:r w:rsidR="005B3C6B">
              <w:rPr>
                <w:rFonts w:ascii="Times New Roman" w:eastAsia="Times New Roman" w:hAnsi="Times New Roman"/>
                <w:sz w:val="24"/>
              </w:rPr>
              <w:t>Гиниятуллина</w:t>
            </w:r>
            <w:proofErr w:type="spellEnd"/>
          </w:p>
        </w:tc>
      </w:tr>
      <w:tr w:rsidR="00535A14" w:rsidRPr="00AB1E41" w:rsidTr="00CC0FEB">
        <w:tc>
          <w:tcPr>
            <w:tcW w:w="4870" w:type="dxa"/>
          </w:tcPr>
          <w:p w:rsidR="00535A14" w:rsidRPr="00AB1E41" w:rsidRDefault="005B3C6B" w:rsidP="00AB1E41">
            <w:pPr>
              <w:suppressAutoHyphens/>
              <w:spacing w:after="0" w:line="276" w:lineRule="auto"/>
              <w:contextualSpacing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"____" _______________ 2020</w:t>
            </w:r>
            <w:r w:rsidR="00535A14" w:rsidRPr="00AB1E41">
              <w:rPr>
                <w:rFonts w:ascii="Times New Roman" w:eastAsia="Times New Roman" w:hAnsi="Times New Roman"/>
                <w:sz w:val="24"/>
              </w:rPr>
              <w:t xml:space="preserve">г. </w:t>
            </w:r>
          </w:p>
        </w:tc>
      </w:tr>
    </w:tbl>
    <w:p w:rsidR="00535A14" w:rsidRPr="00AB1E41" w:rsidRDefault="00535A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81014" w:rsidRDefault="00381014" w:rsidP="00AE20C2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381014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sz w:val="28"/>
          <w:szCs w:val="28"/>
        </w:rPr>
      </w:pPr>
    </w:p>
    <w:p w:rsidR="007006A5" w:rsidRPr="00AB1E41" w:rsidRDefault="007006A5" w:rsidP="00AB1E41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AB1E41">
        <w:rPr>
          <w:rFonts w:ascii="Times New Roman" w:hAnsi="Times New Roman"/>
          <w:sz w:val="28"/>
          <w:szCs w:val="28"/>
        </w:rPr>
        <w:t xml:space="preserve">г. </w:t>
      </w:r>
      <w:r w:rsidR="00381014" w:rsidRPr="00AB1E41">
        <w:rPr>
          <w:rFonts w:ascii="Times New Roman" w:hAnsi="Times New Roman"/>
          <w:sz w:val="28"/>
          <w:szCs w:val="28"/>
        </w:rPr>
        <w:t>Сургут</w:t>
      </w:r>
    </w:p>
    <w:p w:rsidR="00535A14" w:rsidRPr="00AB1E41" w:rsidRDefault="00AE20C2" w:rsidP="00381014">
      <w:pPr>
        <w:spacing w:after="0" w:line="276" w:lineRule="auto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2020</w:t>
      </w:r>
    </w:p>
    <w:p w:rsidR="00535A14" w:rsidRPr="00EC1D67" w:rsidRDefault="00535A14" w:rsidP="00AB1E41">
      <w:pPr>
        <w:spacing w:after="0" w:line="276" w:lineRule="auto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C1D67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ЛИЧНАЯ КАРТА ПЕДАГОГА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5"/>
        <w:gridCol w:w="119"/>
        <w:gridCol w:w="810"/>
        <w:gridCol w:w="119"/>
        <w:gridCol w:w="584"/>
        <w:gridCol w:w="465"/>
        <w:gridCol w:w="584"/>
        <w:gridCol w:w="1271"/>
        <w:gridCol w:w="3354"/>
      </w:tblGrid>
      <w:tr w:rsidR="00535A14" w:rsidRPr="00EC1D67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воспитателя: 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Кирилина Татьяна Юрьевна</w:t>
            </w:r>
          </w:p>
        </w:tc>
      </w:tr>
      <w:tr w:rsidR="00535A14" w:rsidRPr="00EC1D67" w:rsidTr="00381014">
        <w:tc>
          <w:tcPr>
            <w:tcW w:w="12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3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26.09.1973</w:t>
            </w:r>
          </w:p>
        </w:tc>
      </w:tr>
      <w:tr w:rsidR="00535A14" w:rsidRPr="00EC1D67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Образование (когда и какое учебное заведение окончил):</w:t>
            </w:r>
            <w:r w:rsidR="00E46B36"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46B36"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высшее,  2016 г</w:t>
            </w:r>
          </w:p>
        </w:tc>
      </w:tr>
      <w:tr w:rsidR="00535A14" w:rsidRPr="00EC1D67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E46B36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C1D67">
              <w:rPr>
                <w:rFonts w:ascii="Times New Roman" w:hAnsi="Times New Roman"/>
                <w:sz w:val="24"/>
                <w:szCs w:val="24"/>
              </w:rPr>
              <w:t>Сургутский</w:t>
            </w:r>
            <w:proofErr w:type="spellEnd"/>
            <w:r w:rsidRPr="00EC1D67">
              <w:rPr>
                <w:rFonts w:ascii="Times New Roman" w:hAnsi="Times New Roman"/>
                <w:sz w:val="24"/>
                <w:szCs w:val="24"/>
              </w:rPr>
              <w:t xml:space="preserve">  государственный педагогический университет</w:t>
            </w:r>
          </w:p>
        </w:tc>
      </w:tr>
      <w:tr w:rsidR="00535A14" w:rsidRPr="00EC1D67" w:rsidTr="00381014">
        <w:tc>
          <w:tcPr>
            <w:tcW w:w="203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Специальность по диплому:</w:t>
            </w:r>
          </w:p>
        </w:tc>
        <w:tc>
          <w:tcPr>
            <w:tcW w:w="296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Педагогическое образование</w:t>
            </w:r>
          </w:p>
        </w:tc>
      </w:tr>
      <w:tr w:rsidR="00535A14" w:rsidRPr="00EC1D67" w:rsidTr="00381014">
        <w:tc>
          <w:tcPr>
            <w:tcW w:w="1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Место работы:</w:t>
            </w:r>
          </w:p>
        </w:tc>
        <w:tc>
          <w:tcPr>
            <w:tcW w:w="3816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МБДОУ № 65 «Фестивальный»</w:t>
            </w:r>
          </w:p>
        </w:tc>
      </w:tr>
      <w:tr w:rsidR="00535A14" w:rsidRPr="00EC1D67" w:rsidTr="00381014">
        <w:tc>
          <w:tcPr>
            <w:tcW w:w="173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Занимаемая должность:</w:t>
            </w:r>
          </w:p>
        </w:tc>
        <w:tc>
          <w:tcPr>
            <w:tcW w:w="326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535A14" w:rsidRPr="00EC1D67" w:rsidTr="00381014">
        <w:tc>
          <w:tcPr>
            <w:tcW w:w="227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Дата назначения на должность:</w:t>
            </w:r>
          </w:p>
        </w:tc>
        <w:tc>
          <w:tcPr>
            <w:tcW w:w="27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EC1D67" w:rsidRDefault="00E46B36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C1D67">
              <w:rPr>
                <w:rFonts w:ascii="Times New Roman" w:hAnsi="Times New Roman"/>
                <w:sz w:val="24"/>
                <w:szCs w:val="24"/>
                <w:lang w:eastAsia="ru-RU"/>
              </w:rPr>
              <w:t>19 декабря 2011 г</w:t>
            </w:r>
          </w:p>
        </w:tc>
      </w:tr>
      <w:tr w:rsidR="005B3C6B" w:rsidRPr="005B3C6B" w:rsidTr="00381014">
        <w:tc>
          <w:tcPr>
            <w:tcW w:w="258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2313F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313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Общий стаж трудовой деятельности:</w:t>
            </w:r>
          </w:p>
        </w:tc>
        <w:tc>
          <w:tcPr>
            <w:tcW w:w="24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2313F1" w:rsidRDefault="002313F1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23</w:t>
            </w:r>
            <w:r w:rsidR="00E46B36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год</w:t>
            </w:r>
            <w:r w:rsidR="001E13DE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</w:t>
            </w:r>
            <w:r w:rsidR="00E46B36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5 месяцев</w:t>
            </w:r>
          </w:p>
        </w:tc>
      </w:tr>
      <w:tr w:rsidR="005B3C6B" w:rsidRPr="005B3C6B" w:rsidTr="00381014">
        <w:tc>
          <w:tcPr>
            <w:tcW w:w="166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2313F1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313F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333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2313F1" w:rsidRDefault="002313F1" w:rsidP="001E13DE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22</w:t>
            </w:r>
            <w:r w:rsidR="001E13DE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год</w:t>
            </w:r>
            <w:r w:rsidR="00E46B36" w:rsidRPr="002313F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3 месяца</w:t>
            </w:r>
          </w:p>
        </w:tc>
      </w:tr>
      <w:tr w:rsidR="005B3C6B" w:rsidRPr="005B3C6B" w:rsidTr="00381014">
        <w:tc>
          <w:tcPr>
            <w:tcW w:w="324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5A14" w:rsidRPr="00AE20C2" w:rsidRDefault="00535A14" w:rsidP="00AB1E41">
            <w:pPr>
              <w:spacing w:after="0" w:line="276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E20C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Квалификационная категория, дата присвоения:</w:t>
            </w: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601" w:rsidRPr="00AE20C2" w:rsidRDefault="001E13DE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>высшая</w:t>
            </w:r>
            <w:r w:rsidR="00E46B36"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категория </w:t>
            </w:r>
          </w:p>
          <w:p w:rsidR="00535A14" w:rsidRPr="00AE20C2" w:rsidRDefault="00B91601" w:rsidP="001E13DE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r w:rsidR="00E46B36"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риказ </w:t>
            </w:r>
            <w:proofErr w:type="gramStart"/>
            <w:r w:rsidR="00E46B36"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>от</w:t>
            </w:r>
            <w:proofErr w:type="gramEnd"/>
            <w:r w:rsidR="00E46B36" w:rsidRPr="00AE20C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B3C6B" w:rsidRPr="005B3C6B" w:rsidTr="00381014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91601" w:rsidRPr="002313F1" w:rsidRDefault="00535A14" w:rsidP="00B91601">
            <w:pPr>
              <w:pStyle w:val="a5"/>
              <w:shd w:val="clear" w:color="auto" w:fill="FFFFFF"/>
              <w:rPr>
                <w:b/>
              </w:rPr>
            </w:pPr>
            <w:r w:rsidRPr="002313F1">
              <w:rPr>
                <w:b/>
              </w:rPr>
              <w:t xml:space="preserve">Курсы повышения квалификации: </w:t>
            </w:r>
          </w:p>
          <w:p w:rsidR="00B91601" w:rsidRPr="002313F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.ЧОУ Учебный Центр дополнительного образования «</w:t>
            </w:r>
            <w:proofErr w:type="spellStart"/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ВсеВебинары</w:t>
            </w:r>
            <w:proofErr w:type="gramStart"/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proofErr w:type="spellEnd"/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по программе «Система работы с детьми с ОВЗ раннего и дошкольного возраста в условиях внедрения ФГОС ДО», от 26.04.2017, 144 часа</w:t>
            </w:r>
          </w:p>
          <w:p w:rsidR="00B91601" w:rsidRPr="002313F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.ЦДПО, «ВЕСТА», «Инновационные технологии познавательно-речевого развития детей в контексте ТРИЗ-ОТСМ-РТВ», 144 часа, 10-30.01.2018г.</w:t>
            </w:r>
          </w:p>
          <w:p w:rsidR="00B91601" w:rsidRPr="002313F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Учебный центр ООО «Нова», «Методика преподавания шахмат в дошкольных учреждениях», 72 часа, 30.03.2018 г.</w:t>
            </w:r>
          </w:p>
          <w:p w:rsidR="00B9160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БУПО ХМАО-Югры «</w:t>
            </w:r>
            <w:proofErr w:type="spellStart"/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Сургутский</w:t>
            </w:r>
            <w:proofErr w:type="spellEnd"/>
            <w:r w:rsidR="00B91601" w:rsidRPr="002313F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медицинский колледж», «Оказание первой помощи при неотложных состояниях для специальной подготовки сотрудников немедицинских служб и студентов младших курсов образовательных учреждений», 16 часов, 25.05. 2018 г.</w:t>
            </w:r>
          </w:p>
          <w:p w:rsidR="002313F1" w:rsidRDefault="002313F1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ООО «НПО ПРОФЭКСПЕРТСОФТ», «Правила гигиены. Особенности работы детского сада в условиях сложной  санитарно – эпидемиологической обстановки. Использование новейш</w:t>
            </w:r>
            <w:r w:rsidR="00DD4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технологий в организации дош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кольного образования в объеме 72 часа».</w:t>
            </w:r>
            <w:r w:rsidR="00DD42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04.09.2020г.</w:t>
            </w:r>
          </w:p>
          <w:p w:rsidR="00DD4298" w:rsidRDefault="00DD4298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  <w:r w:rsidR="00601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ИРО </w:t>
            </w:r>
            <w:r w:rsidR="00E35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Свердловская область, </w:t>
            </w:r>
            <w:r w:rsidR="006011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Нижнетагильский филиал, «Создание развивающей речевой среды в дошкольной образовательной организации в соответствии с ФГОС</w:t>
            </w:r>
            <w:r w:rsidR="00E35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E35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</w:t>
            </w:r>
            <w:proofErr w:type="gramEnd"/>
            <w:r w:rsidR="00E35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</w:t>
            </w:r>
            <w:proofErr w:type="gramStart"/>
            <w:r w:rsidR="00E35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обучение</w:t>
            </w:r>
            <w:proofErr w:type="gramEnd"/>
            <w:r w:rsidR="00E35D8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использованием ДОТ., 40 часов. 24.04.2020 г.</w:t>
            </w:r>
          </w:p>
          <w:p w:rsidR="00E35D82" w:rsidRPr="002313F1" w:rsidRDefault="00E35D82" w:rsidP="00B91601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ООО «ТЦ СФЕРА», «Развитие математических представлений у дошкольников на современном этапе», 36 часов, 21.08.2020 г.</w:t>
            </w:r>
          </w:p>
          <w:p w:rsidR="00535A14" w:rsidRPr="005B3C6B" w:rsidRDefault="00535A14" w:rsidP="00AB1E41">
            <w:pPr>
              <w:spacing w:after="0" w:line="276" w:lineRule="auto"/>
              <w:contextualSpacing/>
              <w:jc w:val="both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535A14" w:rsidRPr="005B3C6B" w:rsidRDefault="00535A14" w:rsidP="00AB1E41">
      <w:pPr>
        <w:spacing w:after="0" w:line="276" w:lineRule="auto"/>
        <w:contextualSpacing/>
        <w:rPr>
          <w:rFonts w:ascii="Times New Roman" w:hAnsi="Times New Roman"/>
          <w:color w:val="FF0000"/>
          <w:sz w:val="24"/>
          <w:szCs w:val="24"/>
        </w:rPr>
      </w:pPr>
    </w:p>
    <w:p w:rsidR="00E35D82" w:rsidRDefault="00E35D82" w:rsidP="00DD4298">
      <w:pPr>
        <w:spacing w:after="0" w:line="240" w:lineRule="auto"/>
        <w:jc w:val="both"/>
        <w:outlineLvl w:val="3"/>
        <w:rPr>
          <w:rFonts w:ascii="Times New Roman" w:hAnsi="Times New Roman"/>
          <w:b/>
          <w:sz w:val="24"/>
          <w:szCs w:val="24"/>
          <w:u w:val="single"/>
        </w:rPr>
      </w:pPr>
    </w:p>
    <w:p w:rsidR="00E35D82" w:rsidRDefault="00E35D82" w:rsidP="00DD4298">
      <w:pPr>
        <w:spacing w:after="0" w:line="240" w:lineRule="auto"/>
        <w:jc w:val="both"/>
        <w:outlineLvl w:val="3"/>
        <w:rPr>
          <w:rFonts w:ascii="Times New Roman" w:hAnsi="Times New Roman"/>
          <w:b/>
          <w:sz w:val="24"/>
          <w:szCs w:val="24"/>
          <w:u w:val="single"/>
        </w:rPr>
      </w:pPr>
    </w:p>
    <w:p w:rsidR="00E35D82" w:rsidRDefault="00E35D82" w:rsidP="00DD4298">
      <w:pPr>
        <w:spacing w:after="0" w:line="240" w:lineRule="auto"/>
        <w:jc w:val="both"/>
        <w:outlineLvl w:val="3"/>
        <w:rPr>
          <w:rFonts w:ascii="Times New Roman" w:hAnsi="Times New Roman"/>
          <w:b/>
          <w:sz w:val="24"/>
          <w:szCs w:val="24"/>
          <w:u w:val="single"/>
        </w:rPr>
      </w:pPr>
    </w:p>
    <w:p w:rsidR="00E35D82" w:rsidRDefault="00E35D82" w:rsidP="00DD4298">
      <w:pPr>
        <w:spacing w:after="0" w:line="240" w:lineRule="auto"/>
        <w:jc w:val="both"/>
        <w:outlineLvl w:val="3"/>
        <w:rPr>
          <w:rFonts w:ascii="Times New Roman" w:hAnsi="Times New Roman"/>
          <w:b/>
          <w:sz w:val="24"/>
          <w:szCs w:val="24"/>
          <w:u w:val="single"/>
        </w:rPr>
      </w:pPr>
    </w:p>
    <w:p w:rsidR="00EC1D67" w:rsidRPr="005B3C6B" w:rsidRDefault="00535A14" w:rsidP="00DD4298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  <w:u w:val="single"/>
        </w:rPr>
      </w:pPr>
      <w:r w:rsidRPr="005B3C6B">
        <w:rPr>
          <w:rFonts w:ascii="Times New Roman" w:hAnsi="Times New Roman"/>
          <w:b/>
          <w:sz w:val="24"/>
          <w:szCs w:val="24"/>
          <w:u w:val="single"/>
        </w:rPr>
        <w:lastRenderedPageBreak/>
        <w:t>Тема самообразования:</w:t>
      </w:r>
      <w:r w:rsidRPr="005B3C6B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5B3C6B" w:rsidRPr="005B3C6B" w:rsidRDefault="005B3C6B" w:rsidP="00DD4298">
      <w:pPr>
        <w:pStyle w:val="a5"/>
        <w:shd w:val="clear" w:color="auto" w:fill="FFFFFF"/>
        <w:spacing w:before="150" w:beforeAutospacing="0" w:after="150" w:afterAutospacing="0"/>
        <w:rPr>
          <w:rFonts w:eastAsia="Times New Roman"/>
        </w:rPr>
      </w:pPr>
      <w:r w:rsidRPr="005B3C6B">
        <w:rPr>
          <w:rFonts w:eastAsia="Times New Roman"/>
        </w:rPr>
        <w:t xml:space="preserve"> «Речевое развитие детей раннего возраста в процессе приобщения к устному народному творчеству»</w:t>
      </w:r>
      <w:r w:rsidR="00AE20C2">
        <w:rPr>
          <w:rFonts w:eastAsia="Times New Roman"/>
        </w:rPr>
        <w:t>.</w:t>
      </w:r>
    </w:p>
    <w:p w:rsidR="00EC1D67" w:rsidRPr="005B3C6B" w:rsidRDefault="00535A14" w:rsidP="00DD4298">
      <w:pPr>
        <w:pStyle w:val="a5"/>
        <w:shd w:val="clear" w:color="auto" w:fill="FFFFFF"/>
        <w:spacing w:before="150" w:beforeAutospacing="0" w:after="150" w:afterAutospacing="0"/>
      </w:pPr>
      <w:r w:rsidRPr="005B3C6B">
        <w:rPr>
          <w:b/>
          <w:u w:val="single"/>
        </w:rPr>
        <w:t>Актуальность проблемы:</w:t>
      </w:r>
      <w:r w:rsidRPr="005B3C6B">
        <w:t xml:space="preserve">  </w:t>
      </w:r>
    </w:p>
    <w:p w:rsidR="005B3C6B" w:rsidRPr="005B3C6B" w:rsidRDefault="005B3C6B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 xml:space="preserve">Возраст от 2 до 3 лет имеет особое значение для речевого развития ребенка. Главная задача педагога в области развития речи детей раннего возраста – помочь им в освоении разговорной речью  родного языка. </w:t>
      </w:r>
    </w:p>
    <w:p w:rsidR="005B3C6B" w:rsidRPr="005B3C6B" w:rsidRDefault="005B3C6B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 xml:space="preserve">Речь - чудесный дар природы, который  не дается человеку от рождения. Должно пройти время, чтобы малыш начал говорить.  Взрослые должны приложить немало усилий, чтобы речь ребенка развивалась правильно и своевременно.  Доказано, что речь ребенка развивается под влиянием взрослого и в значительной мере зависит от достаточной речевой практики, нормального социального и речевого окружения, от воспитания и обучения, которое начинаются с первых дней его жизни.  К сожалению, родители в наше время из-за сложных социальных условий, в силу занятости часто забывают об этом и процесс развития речи своего ребенка пускают на самотек. </w:t>
      </w:r>
    </w:p>
    <w:p w:rsidR="005B3C6B" w:rsidRPr="005B3C6B" w:rsidRDefault="005B3C6B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 xml:space="preserve">Важнейшим  источником  развития выразительности детской речи являются произведения  устного народного творчества, в том числе малые фольклорные формы  (загадки, </w:t>
      </w:r>
      <w:proofErr w:type="spellStart"/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>заклички</w:t>
      </w:r>
      <w:proofErr w:type="spellEnd"/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>потешки</w:t>
      </w:r>
      <w:proofErr w:type="spellEnd"/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>, прибаутки, песенки, скороговорки, пословицы, поговорки, считалки, колыбельные).       Устное народное творчество - неоценимое богатство каждого    народа, выработанный веками взгляд  на жизнь, общество, природу, показатель его способностей и таланта. Через устное народное творчество ребёнок не только овладевает родным языком, но и, осваивая его красоту, лаконичность приобщается к культуре своего народа, получает первые впечатления о ней.</w:t>
      </w:r>
      <w:proofErr w:type="gramStart"/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 xml:space="preserve"> .</w:t>
      </w:r>
      <w:proofErr w:type="gramEnd"/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B3C6B" w:rsidRPr="005B3C6B" w:rsidRDefault="005B3C6B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хорошо воспринимают фольклорные произведения благодаря их мягкому юмору, ненавязчивому дидактизму и знакомым жизненным ситуациям.  Простая рифма, неоднократно повторяющиеся слова, восклицания и эмоциональное обращение невольно заставляют малыша прислушаться, повторять слова. Повторяющиеся звукосочетания, слова, их напевность создают эффект музыкальности. С их помощью у ребёнка развивается речевой слух, произношение звуков. </w:t>
      </w:r>
    </w:p>
    <w:p w:rsidR="005B3C6B" w:rsidRPr="005B3C6B" w:rsidRDefault="005B3C6B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 xml:space="preserve">С помощью народных песенок, </w:t>
      </w:r>
      <w:proofErr w:type="spellStart"/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>потешек</w:t>
      </w:r>
      <w:proofErr w:type="spellEnd"/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 xml:space="preserve"> у детей воспитывается положительное отношение к режимным моментам: умывание, причёсыванию, приёму пищи, одеванию, укладыванию спать. </w:t>
      </w:r>
    </w:p>
    <w:p w:rsidR="005B3C6B" w:rsidRPr="005B3C6B" w:rsidRDefault="005B3C6B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>В произведениях устного народного творчества заложен тонкий педагогический смысл. Они направлены на решение следующих задач:</w:t>
      </w:r>
    </w:p>
    <w:p w:rsidR="005B3C6B" w:rsidRPr="005B3C6B" w:rsidRDefault="005B3C6B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ab/>
        <w:t>Воспитание звуковой культуры речи.</w:t>
      </w:r>
    </w:p>
    <w:p w:rsidR="005B3C6B" w:rsidRPr="005B3C6B" w:rsidRDefault="005B3C6B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Обогащение словаря. </w:t>
      </w:r>
    </w:p>
    <w:p w:rsidR="005B3C6B" w:rsidRPr="005B3C6B" w:rsidRDefault="005B3C6B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Формирование грамматического строя речи. </w:t>
      </w:r>
    </w:p>
    <w:p w:rsidR="005B3C6B" w:rsidRPr="005B3C6B" w:rsidRDefault="005B3C6B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Развитие монологической и диалогической речи. </w:t>
      </w:r>
    </w:p>
    <w:p w:rsidR="005B3C6B" w:rsidRPr="005B3C6B" w:rsidRDefault="005B3C6B" w:rsidP="00DD4298">
      <w:pPr>
        <w:spacing w:after="0" w:line="240" w:lineRule="auto"/>
        <w:ind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>•</w:t>
      </w: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ab/>
        <w:t>Развитие мелкой моторики</w:t>
      </w:r>
    </w:p>
    <w:p w:rsidR="008A4F67" w:rsidRPr="005C1CA6" w:rsidRDefault="005B3C6B" w:rsidP="005C1CA6">
      <w:pPr>
        <w:spacing w:after="0" w:line="240" w:lineRule="auto"/>
        <w:ind w:firstLine="360"/>
        <w:contextualSpacing/>
        <w:jc w:val="both"/>
        <w:rPr>
          <w:rFonts w:ascii="Times New Roman" w:hAnsi="Times New Roman"/>
          <w:color w:val="FF0000"/>
          <w:sz w:val="24"/>
          <w:szCs w:val="24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>Чем раньше мы начнем знакомить ребёнка с устным народным творчеством, тем больше шансов на то, что он раньше станет говорить, раньше научится связно выражать свои мысли, свои эмоции.</w:t>
      </w:r>
    </w:p>
    <w:p w:rsidR="00DF34C2" w:rsidRPr="005B3C6B" w:rsidRDefault="00535A14" w:rsidP="00DD4298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5B3C6B">
        <w:rPr>
          <w:rFonts w:ascii="Times New Roman" w:hAnsi="Times New Roman"/>
          <w:b/>
          <w:bCs/>
          <w:sz w:val="24"/>
          <w:szCs w:val="24"/>
          <w:lang w:eastAsia="ru-RU"/>
        </w:rPr>
        <w:t>Цель:</w:t>
      </w:r>
      <w:r w:rsidRPr="005B3C6B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AE20C2" w:rsidRPr="005C1CA6" w:rsidRDefault="00DF34C2" w:rsidP="005C1CA6">
      <w:pPr>
        <w:spacing w:after="0" w:line="240" w:lineRule="auto"/>
        <w:jc w:val="both"/>
        <w:outlineLvl w:val="3"/>
        <w:rPr>
          <w:rFonts w:ascii="Times New Roman" w:hAnsi="Times New Roman"/>
          <w:sz w:val="24"/>
          <w:szCs w:val="24"/>
        </w:rPr>
      </w:pPr>
      <w:r w:rsidRPr="005B3C6B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собственной профессиональной компетентности по проблеме: </w:t>
      </w:r>
      <w:r w:rsidR="005B3C6B" w:rsidRPr="005B3C6B">
        <w:rPr>
          <w:rFonts w:ascii="Times New Roman" w:eastAsia="Times New Roman" w:hAnsi="Times New Roman"/>
          <w:sz w:val="24"/>
          <w:szCs w:val="24"/>
          <w:lang w:eastAsia="ru-RU"/>
        </w:rPr>
        <w:t>«Речевое развитие детей раннего возраста в процессе приобщения к устному народному творчеству»</w:t>
      </w:r>
    </w:p>
    <w:p w:rsidR="00535A14" w:rsidRPr="00AE20C2" w:rsidRDefault="00AE20C2" w:rsidP="00DD4298">
      <w:pPr>
        <w:tabs>
          <w:tab w:val="left" w:pos="1350"/>
        </w:tabs>
        <w:spacing w:after="0" w:line="240" w:lineRule="auto"/>
        <w:contextualSpacing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</w:t>
      </w:r>
      <w:r w:rsidR="00535A14" w:rsidRPr="00AE20C2">
        <w:rPr>
          <w:rFonts w:ascii="Times New Roman" w:hAnsi="Times New Roman"/>
          <w:b/>
          <w:bCs/>
          <w:sz w:val="24"/>
          <w:szCs w:val="24"/>
          <w:lang w:eastAsia="ru-RU"/>
        </w:rPr>
        <w:t>Задачи</w:t>
      </w:r>
      <w:r w:rsidR="00535A14" w:rsidRPr="00AE20C2">
        <w:rPr>
          <w:rFonts w:ascii="Times New Roman" w:hAnsi="Times New Roman"/>
          <w:sz w:val="24"/>
          <w:szCs w:val="24"/>
          <w:lang w:eastAsia="ru-RU"/>
        </w:rPr>
        <w:t xml:space="preserve">: </w:t>
      </w:r>
      <w:r w:rsidRPr="00AE20C2">
        <w:rPr>
          <w:rFonts w:ascii="Times New Roman" w:hAnsi="Times New Roman"/>
          <w:sz w:val="24"/>
          <w:szCs w:val="24"/>
          <w:lang w:eastAsia="ru-RU"/>
        </w:rPr>
        <w:tab/>
      </w:r>
    </w:p>
    <w:p w:rsidR="00AE20C2" w:rsidRPr="00AE20C2" w:rsidRDefault="00AE20C2" w:rsidP="00DD4298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AE20C2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DF34C2" w:rsidRPr="00AE20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A7499" w:rsidRPr="00AE20C2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AE20C2">
        <w:rPr>
          <w:rFonts w:ascii="Times New Roman" w:eastAsia="Times New Roman" w:hAnsi="Times New Roman"/>
          <w:bCs/>
          <w:sz w:val="24"/>
          <w:szCs w:val="24"/>
        </w:rPr>
        <w:t>•</w:t>
      </w:r>
      <w:r w:rsidRPr="00AE20C2">
        <w:rPr>
          <w:rFonts w:ascii="Times New Roman" w:eastAsia="Times New Roman" w:hAnsi="Times New Roman"/>
          <w:bCs/>
          <w:sz w:val="24"/>
          <w:szCs w:val="24"/>
        </w:rPr>
        <w:tab/>
        <w:t xml:space="preserve">Разработать  перспективный  план работы с детьми; </w:t>
      </w:r>
    </w:p>
    <w:p w:rsidR="00AE20C2" w:rsidRPr="00AE20C2" w:rsidRDefault="00AE20C2" w:rsidP="00DD4298">
      <w:pPr>
        <w:spacing w:after="0" w:line="240" w:lineRule="auto"/>
        <w:ind w:firstLine="360"/>
        <w:rPr>
          <w:rFonts w:ascii="Times New Roman" w:eastAsia="Times New Roman" w:hAnsi="Times New Roman"/>
          <w:bCs/>
          <w:sz w:val="24"/>
          <w:szCs w:val="24"/>
        </w:rPr>
      </w:pPr>
      <w:r w:rsidRPr="00AE20C2">
        <w:rPr>
          <w:rFonts w:ascii="Times New Roman" w:eastAsia="Times New Roman" w:hAnsi="Times New Roman"/>
          <w:bCs/>
          <w:sz w:val="24"/>
          <w:szCs w:val="24"/>
        </w:rPr>
        <w:t>•</w:t>
      </w:r>
      <w:r w:rsidRPr="00AE20C2">
        <w:rPr>
          <w:rFonts w:ascii="Times New Roman" w:eastAsia="Times New Roman" w:hAnsi="Times New Roman"/>
          <w:bCs/>
          <w:sz w:val="24"/>
          <w:szCs w:val="24"/>
        </w:rPr>
        <w:tab/>
        <w:t xml:space="preserve">Привлечение родителей к проблемам речевого развития детей; </w:t>
      </w:r>
    </w:p>
    <w:p w:rsidR="00AE20C2" w:rsidRPr="00AE20C2" w:rsidRDefault="00AE20C2" w:rsidP="00DD4298">
      <w:pPr>
        <w:spacing w:after="0" w:line="240" w:lineRule="auto"/>
        <w:ind w:firstLine="360"/>
        <w:rPr>
          <w:rFonts w:ascii="Times New Roman" w:eastAsia="Times New Roman" w:hAnsi="Times New Roman"/>
          <w:bCs/>
          <w:sz w:val="24"/>
          <w:szCs w:val="24"/>
        </w:rPr>
      </w:pPr>
      <w:r w:rsidRPr="00AE20C2">
        <w:rPr>
          <w:rFonts w:ascii="Times New Roman" w:eastAsia="Times New Roman" w:hAnsi="Times New Roman"/>
          <w:bCs/>
          <w:sz w:val="24"/>
          <w:szCs w:val="24"/>
        </w:rPr>
        <w:t>•</w:t>
      </w:r>
      <w:r w:rsidRPr="00AE20C2">
        <w:rPr>
          <w:rFonts w:ascii="Times New Roman" w:eastAsia="Times New Roman" w:hAnsi="Times New Roman"/>
          <w:bCs/>
          <w:sz w:val="24"/>
          <w:szCs w:val="24"/>
        </w:rPr>
        <w:tab/>
        <w:t xml:space="preserve">Приобщать детей к фольклору, увлечь народными сюжетами; </w:t>
      </w:r>
    </w:p>
    <w:p w:rsidR="00AE20C2" w:rsidRPr="00AE20C2" w:rsidRDefault="00AE20C2" w:rsidP="00DD4298">
      <w:pPr>
        <w:spacing w:after="0" w:line="240" w:lineRule="auto"/>
        <w:ind w:firstLine="360"/>
        <w:rPr>
          <w:rFonts w:ascii="Times New Roman" w:eastAsia="Times New Roman" w:hAnsi="Times New Roman"/>
          <w:bCs/>
          <w:sz w:val="24"/>
          <w:szCs w:val="24"/>
        </w:rPr>
      </w:pPr>
      <w:r w:rsidRPr="00AE20C2">
        <w:rPr>
          <w:rFonts w:ascii="Times New Roman" w:eastAsia="Times New Roman" w:hAnsi="Times New Roman"/>
          <w:bCs/>
          <w:sz w:val="24"/>
          <w:szCs w:val="24"/>
        </w:rPr>
        <w:lastRenderedPageBreak/>
        <w:t>•</w:t>
      </w:r>
      <w:r w:rsidRPr="00AE20C2">
        <w:rPr>
          <w:rFonts w:ascii="Times New Roman" w:eastAsia="Times New Roman" w:hAnsi="Times New Roman"/>
          <w:bCs/>
          <w:sz w:val="24"/>
          <w:szCs w:val="24"/>
        </w:rPr>
        <w:tab/>
        <w:t xml:space="preserve">Пополнить уголок по развитию речи новыми пособиями и новыми видами театра, иллюстрациями, масками; </w:t>
      </w:r>
    </w:p>
    <w:p w:rsidR="00AE20C2" w:rsidRPr="00AE20C2" w:rsidRDefault="00AE20C2" w:rsidP="00DD4298">
      <w:pPr>
        <w:spacing w:after="0" w:line="240" w:lineRule="auto"/>
        <w:ind w:firstLine="360"/>
        <w:rPr>
          <w:rFonts w:ascii="Times New Roman" w:eastAsia="Times New Roman" w:hAnsi="Times New Roman"/>
          <w:bCs/>
          <w:sz w:val="24"/>
          <w:szCs w:val="24"/>
        </w:rPr>
      </w:pPr>
      <w:r w:rsidRPr="00AE20C2">
        <w:rPr>
          <w:rFonts w:ascii="Times New Roman" w:eastAsia="Times New Roman" w:hAnsi="Times New Roman"/>
          <w:bCs/>
          <w:sz w:val="24"/>
          <w:szCs w:val="24"/>
        </w:rPr>
        <w:t>•</w:t>
      </w:r>
      <w:r w:rsidRPr="00AE20C2">
        <w:rPr>
          <w:rFonts w:ascii="Times New Roman" w:eastAsia="Times New Roman" w:hAnsi="Times New Roman"/>
          <w:bCs/>
          <w:sz w:val="24"/>
          <w:szCs w:val="24"/>
        </w:rPr>
        <w:tab/>
        <w:t>Внедрение эффективных педагогических технологий в работу с детьми раннего возраста;</w:t>
      </w:r>
    </w:p>
    <w:p w:rsidR="00AE20C2" w:rsidRPr="005C1CA6" w:rsidRDefault="00AE20C2" w:rsidP="005C1CA6">
      <w:pPr>
        <w:spacing w:after="0" w:line="240" w:lineRule="auto"/>
        <w:ind w:firstLine="360"/>
        <w:rPr>
          <w:rFonts w:ascii="Times New Roman" w:hAnsi="Times New Roman"/>
          <w:sz w:val="24"/>
          <w:szCs w:val="24"/>
          <w:lang w:eastAsia="ru-RU"/>
        </w:rPr>
      </w:pPr>
      <w:r w:rsidRPr="00AE20C2">
        <w:rPr>
          <w:rFonts w:ascii="Times New Roman" w:eastAsia="Times New Roman" w:hAnsi="Times New Roman"/>
          <w:bCs/>
          <w:sz w:val="24"/>
          <w:szCs w:val="24"/>
        </w:rPr>
        <w:t>•</w:t>
      </w:r>
      <w:r w:rsidRPr="00AE20C2">
        <w:rPr>
          <w:rFonts w:ascii="Times New Roman" w:eastAsia="Times New Roman" w:hAnsi="Times New Roman"/>
          <w:bCs/>
          <w:sz w:val="24"/>
          <w:szCs w:val="24"/>
        </w:rPr>
        <w:tab/>
        <w:t xml:space="preserve">Подготовить материал для родителей по теме: «Пальчиковые игры для малышей». </w:t>
      </w:r>
      <w:r w:rsidR="001E13DE" w:rsidRPr="00AE20C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381014" w:rsidRPr="008A4F67" w:rsidRDefault="00535A14" w:rsidP="008A4F67">
      <w:pPr>
        <w:spacing w:after="0" w:line="240" w:lineRule="auto"/>
        <w:ind w:firstLine="360"/>
        <w:contextualSpacing/>
        <w:rPr>
          <w:rFonts w:ascii="Times New Roman" w:hAnsi="Times New Roman"/>
          <w:bCs/>
          <w:sz w:val="24"/>
          <w:szCs w:val="24"/>
          <w:lang w:eastAsia="ru-RU"/>
        </w:rPr>
      </w:pPr>
      <w:r w:rsidRPr="00AE20C2">
        <w:rPr>
          <w:rFonts w:ascii="Times New Roman" w:hAnsi="Times New Roman"/>
          <w:b/>
          <w:bCs/>
          <w:sz w:val="24"/>
          <w:szCs w:val="24"/>
          <w:lang w:eastAsia="ru-RU"/>
        </w:rPr>
        <w:t>Направления самообразования:</w:t>
      </w:r>
      <w:r w:rsidR="00D04F60" w:rsidRPr="00AE20C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D04F60" w:rsidRPr="00AE20C2">
        <w:rPr>
          <w:rFonts w:ascii="Times New Roman" w:hAnsi="Times New Roman"/>
          <w:bCs/>
          <w:sz w:val="24"/>
          <w:szCs w:val="24"/>
          <w:lang w:eastAsia="ru-RU"/>
        </w:rPr>
        <w:t>речевое развитие</w:t>
      </w:r>
      <w:r w:rsidR="008A4F67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E35D82" w:rsidRDefault="00E35D82" w:rsidP="00DD4298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35A14" w:rsidRPr="00E35D82" w:rsidRDefault="00535A14" w:rsidP="00DD4298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35D82">
        <w:rPr>
          <w:rFonts w:ascii="Times New Roman" w:hAnsi="Times New Roman"/>
          <w:b/>
          <w:sz w:val="28"/>
          <w:szCs w:val="28"/>
        </w:rPr>
        <w:t>ПЛАН САМООБРАЗОВАНИЯ</w:t>
      </w:r>
    </w:p>
    <w:tbl>
      <w:tblPr>
        <w:tblW w:w="9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50" w:type="dxa"/>
          <w:bottom w:w="150" w:type="dxa"/>
          <w:right w:w="150" w:type="dxa"/>
        </w:tblCellMar>
        <w:tblLook w:val="0000" w:firstRow="0" w:lastRow="0" w:firstColumn="0" w:lastColumn="0" w:noHBand="0" w:noVBand="0"/>
      </w:tblPr>
      <w:tblGrid>
        <w:gridCol w:w="703"/>
        <w:gridCol w:w="2666"/>
        <w:gridCol w:w="5120"/>
        <w:gridCol w:w="1414"/>
      </w:tblGrid>
      <w:tr w:rsidR="00E35D82" w:rsidRPr="005B3C6B" w:rsidTr="00E35D82">
        <w:trPr>
          <w:trHeight w:val="653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8A4F67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F6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8A4F67" w:rsidRDefault="00E35D82" w:rsidP="00DD429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F6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8A4F67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F6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Планируемые мероприятия/работы по самообразованию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8A4F67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F6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E35D82" w:rsidRPr="005B3C6B" w:rsidTr="005C1CA6">
        <w:trPr>
          <w:trHeight w:val="4418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8A4F67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F67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8A4F67" w:rsidRDefault="00E35D82" w:rsidP="00DD42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F6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ТЕОРЕТИЧЕСКАЯ РАБОТА:</w:t>
            </w:r>
          </w:p>
          <w:p w:rsidR="00E35D82" w:rsidRPr="008A4F67" w:rsidRDefault="00E35D82" w:rsidP="00DD4298">
            <w:pPr>
              <w:spacing w:after="0" w:line="240" w:lineRule="auto"/>
              <w:ind w:right="175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8A4F67" w:rsidRDefault="00E35D82" w:rsidP="008A4F67">
            <w:pPr>
              <w:spacing w:line="237" w:lineRule="auto"/>
              <w:ind w:left="2" w:right="153"/>
              <w:rPr>
                <w:rFonts w:ascii="Times New Roman" w:hAnsi="Times New Roman"/>
                <w:sz w:val="24"/>
                <w:szCs w:val="24"/>
              </w:rPr>
            </w:pPr>
            <w:r w:rsidRPr="008A4F67">
              <w:rPr>
                <w:rFonts w:ascii="Times New Roman" w:hAnsi="Times New Roman"/>
                <w:sz w:val="24"/>
                <w:szCs w:val="24"/>
              </w:rPr>
              <w:t>Л.Н. Павлова</w:t>
            </w:r>
            <w:r w:rsidRPr="008A4F67">
              <w:rPr>
                <w:rFonts w:ascii="Times New Roman" w:hAnsi="Times New Roman"/>
                <w:sz w:val="24"/>
                <w:szCs w:val="24"/>
              </w:rPr>
              <w:tab/>
              <w:t xml:space="preserve"> Фольклор для маленьких. Журнал «Дошкольное воспитание»  1990, № 4, 7, 10 </w:t>
            </w:r>
          </w:p>
          <w:p w:rsidR="00E35D82" w:rsidRPr="008A4F67" w:rsidRDefault="00E35D82" w:rsidP="008A4F67">
            <w:pPr>
              <w:spacing w:line="237" w:lineRule="auto"/>
              <w:ind w:left="2" w:right="153"/>
              <w:rPr>
                <w:rFonts w:ascii="Times New Roman" w:hAnsi="Times New Roman"/>
                <w:sz w:val="24"/>
                <w:szCs w:val="24"/>
              </w:rPr>
            </w:pPr>
            <w:r w:rsidRPr="008A4F67">
              <w:rPr>
                <w:rFonts w:ascii="Times New Roman" w:hAnsi="Times New Roman"/>
                <w:sz w:val="24"/>
                <w:szCs w:val="24"/>
              </w:rPr>
              <w:t>М.Н. Мельников</w:t>
            </w:r>
            <w:r w:rsidRPr="008A4F67">
              <w:rPr>
                <w:rFonts w:ascii="Times New Roman" w:hAnsi="Times New Roman"/>
                <w:sz w:val="24"/>
                <w:szCs w:val="24"/>
              </w:rPr>
              <w:tab/>
              <w:t xml:space="preserve"> Русский детский фольклор. М. Просвещение, 1987</w:t>
            </w:r>
          </w:p>
          <w:p w:rsidR="00E35D82" w:rsidRPr="008A4F67" w:rsidRDefault="00E35D82" w:rsidP="008A4F67">
            <w:pPr>
              <w:spacing w:line="237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8A4F67">
              <w:rPr>
                <w:rFonts w:ascii="Times New Roman" w:hAnsi="Times New Roman"/>
                <w:sz w:val="24"/>
                <w:szCs w:val="24"/>
              </w:rPr>
              <w:t>В.Г. Лунина</w:t>
            </w:r>
            <w:r w:rsidRPr="008A4F67">
              <w:rPr>
                <w:rFonts w:ascii="Times New Roman" w:hAnsi="Times New Roman"/>
                <w:sz w:val="24"/>
                <w:szCs w:val="24"/>
              </w:rPr>
              <w:tab/>
              <w:t>Воспитание детей на традициях русской культуры М.</w:t>
            </w:r>
            <w:proofErr w:type="gramStart"/>
            <w:r w:rsidRPr="008A4F67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8A4F67">
              <w:rPr>
                <w:rFonts w:ascii="Times New Roman" w:hAnsi="Times New Roman"/>
                <w:sz w:val="24"/>
                <w:szCs w:val="24"/>
              </w:rPr>
              <w:t xml:space="preserve"> ЦГЛ, 2005 </w:t>
            </w:r>
          </w:p>
          <w:p w:rsidR="00E35D82" w:rsidRPr="008A4F67" w:rsidRDefault="00E35D82" w:rsidP="008A4F67">
            <w:pPr>
              <w:spacing w:line="237" w:lineRule="auto"/>
              <w:ind w:right="153"/>
              <w:rPr>
                <w:rFonts w:ascii="Times New Roman" w:hAnsi="Times New Roman"/>
                <w:sz w:val="24"/>
                <w:szCs w:val="24"/>
              </w:rPr>
            </w:pPr>
            <w:r w:rsidRPr="008A4F67">
              <w:rPr>
                <w:rFonts w:ascii="Times New Roman" w:hAnsi="Times New Roman"/>
                <w:sz w:val="24"/>
                <w:szCs w:val="24"/>
              </w:rPr>
              <w:t xml:space="preserve">Князева О.Л., </w:t>
            </w:r>
            <w:proofErr w:type="spellStart"/>
            <w:r w:rsidRPr="008A4F67">
              <w:rPr>
                <w:rFonts w:ascii="Times New Roman" w:hAnsi="Times New Roman"/>
                <w:sz w:val="24"/>
                <w:szCs w:val="24"/>
              </w:rPr>
              <w:t>Маханёва</w:t>
            </w:r>
            <w:proofErr w:type="spellEnd"/>
            <w:r w:rsidRPr="008A4F67">
              <w:rPr>
                <w:rFonts w:ascii="Times New Roman" w:hAnsi="Times New Roman"/>
                <w:sz w:val="24"/>
                <w:szCs w:val="24"/>
              </w:rPr>
              <w:t xml:space="preserve"> М.Д.  Приобщение детей к истокам русской культуры </w:t>
            </w:r>
            <w:r w:rsidRPr="008A4F67">
              <w:rPr>
                <w:rFonts w:ascii="Times New Roman" w:hAnsi="Times New Roman"/>
                <w:sz w:val="24"/>
                <w:szCs w:val="24"/>
              </w:rPr>
              <w:tab/>
              <w:t xml:space="preserve">СПб, 2008 Сост. В. Аникин. </w:t>
            </w:r>
            <w:r w:rsidRPr="008A4F67">
              <w:rPr>
                <w:rFonts w:ascii="Times New Roman" w:hAnsi="Times New Roman"/>
                <w:sz w:val="24"/>
                <w:szCs w:val="24"/>
              </w:rPr>
              <w:tab/>
              <w:t xml:space="preserve">Русский фольклор </w:t>
            </w:r>
            <w:r w:rsidRPr="008A4F67">
              <w:rPr>
                <w:rFonts w:ascii="Times New Roman" w:hAnsi="Times New Roman"/>
                <w:sz w:val="24"/>
                <w:szCs w:val="24"/>
              </w:rPr>
              <w:tab/>
              <w:t>М, 1985</w:t>
            </w:r>
          </w:p>
          <w:p w:rsidR="00E35D82" w:rsidRPr="008A4F67" w:rsidRDefault="00E35D82" w:rsidP="008A4F67">
            <w:pPr>
              <w:spacing w:line="237" w:lineRule="auto"/>
              <w:ind w:left="2" w:right="15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A4F67">
              <w:rPr>
                <w:rFonts w:ascii="Times New Roman" w:hAnsi="Times New Roman"/>
                <w:sz w:val="24"/>
                <w:szCs w:val="24"/>
              </w:rPr>
              <w:t>Янушко</w:t>
            </w:r>
            <w:proofErr w:type="spellEnd"/>
            <w:r w:rsidRPr="008A4F67">
              <w:rPr>
                <w:rFonts w:ascii="Times New Roman" w:hAnsi="Times New Roman"/>
                <w:sz w:val="24"/>
                <w:szCs w:val="24"/>
              </w:rPr>
              <w:t xml:space="preserve"> Е.А.  Помогите малышу заговорить</w:t>
            </w:r>
            <w:proofErr w:type="gramStart"/>
            <w:r w:rsidRPr="008A4F67">
              <w:rPr>
                <w:rFonts w:ascii="Times New Roman" w:hAnsi="Times New Roman"/>
                <w:sz w:val="24"/>
                <w:szCs w:val="24"/>
              </w:rPr>
              <w:t xml:space="preserve"> !</w:t>
            </w:r>
            <w:proofErr w:type="gramEnd"/>
            <w:r w:rsidRPr="008A4F67">
              <w:rPr>
                <w:rFonts w:ascii="Times New Roman" w:hAnsi="Times New Roman"/>
                <w:sz w:val="24"/>
                <w:szCs w:val="24"/>
              </w:rPr>
              <w:t xml:space="preserve"> Развитие речи детей 1,5-3 лет М, 2009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8A4F67" w:rsidRDefault="00E35D82" w:rsidP="00DD42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F67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</w:tc>
      </w:tr>
      <w:tr w:rsidR="00E35D82" w:rsidRPr="005B3C6B" w:rsidTr="00E35D82">
        <w:trPr>
          <w:trHeight w:val="333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8A4F67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F67">
              <w:rPr>
                <w:rFonts w:ascii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8A4F67" w:rsidRDefault="00E35D82" w:rsidP="00DD4298">
            <w:pPr>
              <w:spacing w:after="0" w:line="240" w:lineRule="auto"/>
              <w:ind w:right="175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F6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ПРАКТИЧЕСКАЯ РАБОТА:</w:t>
            </w:r>
          </w:p>
          <w:p w:rsidR="00E35D82" w:rsidRPr="008A4F67" w:rsidRDefault="00E35D82" w:rsidP="00DD429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5C1CA6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- Подбор и изучение научно-методической литературы по данной теме. Подбор материала необходимого для работы с детьми и родителями по  теме: «Устное народное творчество в развитии речи детей раннего возраста». Составление перспективного плана по теме самообразования</w:t>
            </w:r>
          </w:p>
          <w:p w:rsidR="00E35D82" w:rsidRPr="005C1CA6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- Знакомство с передовым педагогическим опытом по данной теме: посещение лекций, конференций, семинаров, круглых столов, </w:t>
            </w:r>
            <w:proofErr w:type="spellStart"/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вебинаров</w:t>
            </w:r>
            <w:proofErr w:type="spellEnd"/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, тренингов, мастер- классов.</w:t>
            </w:r>
          </w:p>
          <w:p w:rsidR="00E35D82" w:rsidRPr="005C1CA6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- Участие в конкурсах в Интернете.</w:t>
            </w:r>
          </w:p>
          <w:p w:rsidR="00E35D82" w:rsidRPr="005C1CA6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Издательская деятельность (публикации в специализированных изданиях, помещение своих разработок на сайтах в Интернете).</w:t>
            </w:r>
          </w:p>
          <w:p w:rsidR="00E35D82" w:rsidRPr="005C1CA6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- Изучение темы: «Роль </w:t>
            </w:r>
            <w:proofErr w:type="spellStart"/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потешек</w:t>
            </w:r>
            <w:proofErr w:type="spellEnd"/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в развитии речи ребенка». Создание картотеки </w:t>
            </w:r>
            <w:proofErr w:type="spellStart"/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>потешек</w:t>
            </w:r>
            <w:proofErr w:type="spellEnd"/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для работы с детьми </w:t>
            </w:r>
          </w:p>
          <w:p w:rsidR="00E35D82" w:rsidRPr="005C1CA6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- Изучение темы: «Театрализованные игры как средство развития речи детей». Создать театральный уголок в группе (обновить имеющие виды театры, пополнить новыми видами)</w:t>
            </w:r>
          </w:p>
          <w:p w:rsidR="00E35D82" w:rsidRPr="005C1CA6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- Изучение темы: «Роль сказки в воспитании </w:t>
            </w:r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lastRenderedPageBreak/>
              <w:t>детей». Пополнить книжный уголок детскими книгами согласно возрастным особенностям</w:t>
            </w:r>
          </w:p>
          <w:p w:rsidR="00E35D82" w:rsidRPr="005C1CA6" w:rsidRDefault="00E35D82" w:rsidP="00601100">
            <w:pPr>
              <w:pStyle w:val="2"/>
              <w:spacing w:before="0" w:after="0"/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</w:pPr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- Изучение темы: Настольно – печатные игры по русским народным сказкам. Ремонт настольно – печатных игр по сказкам</w:t>
            </w:r>
          </w:p>
          <w:p w:rsidR="00E35D82" w:rsidRPr="00601100" w:rsidRDefault="00E35D82" w:rsidP="00601100">
            <w:pPr>
              <w:pStyle w:val="2"/>
              <w:spacing w:before="0" w:after="0"/>
              <w:rPr>
                <w:rFonts w:ascii="Times New Roman" w:eastAsia="Times New Roman" w:hAnsi="Times New Roman"/>
                <w:b w:val="0"/>
                <w:color w:val="FF0000"/>
                <w:sz w:val="24"/>
                <w:szCs w:val="24"/>
                <w:lang w:eastAsia="ru-RU"/>
              </w:rPr>
            </w:pPr>
            <w:r w:rsidRPr="005C1CA6">
              <w:rPr>
                <w:rStyle w:val="a7"/>
                <w:rFonts w:ascii="Times New Roman" w:hAnsi="Times New Roman"/>
                <w:b w:val="0"/>
                <w:sz w:val="24"/>
                <w:szCs w:val="24"/>
              </w:rPr>
              <w:t xml:space="preserve"> - Изучение темы: «Использование хороводных игр» и  «Подвижные игры с текстом»</w:t>
            </w:r>
          </w:p>
          <w:p w:rsidR="00E35D82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35D82" w:rsidRPr="00A63869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63869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детьми:</w:t>
            </w:r>
          </w:p>
          <w:p w:rsidR="00E35D82" w:rsidRPr="005D5A92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3C6B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Использовать  </w:t>
            </w:r>
            <w:proofErr w:type="spellStart"/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в режимных моментах. </w:t>
            </w:r>
          </w:p>
          <w:p w:rsidR="00E35D82" w:rsidRPr="005D5A92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Разучивание и проговаривание </w:t>
            </w:r>
            <w:proofErr w:type="spellStart"/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E35D82" w:rsidRPr="005D5A92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-Чтение детям русских народных сказок. </w:t>
            </w:r>
          </w:p>
          <w:p w:rsidR="00E35D82" w:rsidRPr="005D5A92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Прослушивание аудиозаписей сказок, песенок, </w:t>
            </w:r>
            <w:proofErr w:type="spellStart"/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прибауток, колыбельных.</w:t>
            </w:r>
          </w:p>
          <w:p w:rsidR="00E35D82" w:rsidRPr="005D5A92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Игровое  занятие  « </w:t>
            </w:r>
            <w:proofErr w:type="gramStart"/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Курочка-Ряба</w:t>
            </w:r>
            <w:proofErr w:type="gramEnd"/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</w:t>
            </w:r>
          </w:p>
          <w:p w:rsidR="00E35D82" w:rsidRPr="005D5A92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Настольно-печатные игры по мотивам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сказок,</w:t>
            </w:r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(разрезные картинки, лото).</w:t>
            </w:r>
          </w:p>
          <w:p w:rsidR="00E35D82" w:rsidRPr="005D5A92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Учить детей обыгрывать знакомые сказки (игры драматизации).</w:t>
            </w:r>
          </w:p>
          <w:p w:rsidR="00E35D82" w:rsidRPr="005D5A92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- Разучивание </w:t>
            </w:r>
            <w:proofErr w:type="gramStart"/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D5A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\игр «Мыши водят хоровод»,  «Жили у бабуси»</w:t>
            </w:r>
          </w:p>
          <w:p w:rsidR="00E35D82" w:rsidRPr="005D5A92" w:rsidRDefault="00E35D82" w:rsidP="0060110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E35D82" w:rsidRPr="00315D2D" w:rsidRDefault="00E35D82" w:rsidP="00315D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D5A9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Работа с родителями:</w:t>
            </w:r>
          </w:p>
          <w:p w:rsidR="00315D2D" w:rsidRDefault="00E35D82" w:rsidP="00315D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01100"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="00315D2D" w:rsidRPr="00315D2D">
              <w:rPr>
                <w:rFonts w:ascii="Times New Roman" w:hAnsi="Times New Roman"/>
                <w:sz w:val="24"/>
                <w:szCs w:val="24"/>
              </w:rPr>
              <w:t xml:space="preserve"> Родительское собрание на тему «Роль устного народного творчества в развитии речи детей» (консультация)</w:t>
            </w:r>
            <w:r w:rsidR="00315D2D" w:rsidRPr="0060110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15D2D" w:rsidRPr="00315D2D" w:rsidRDefault="00315D2D" w:rsidP="00315D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601100">
              <w:rPr>
                <w:rFonts w:ascii="Times New Roman" w:hAnsi="Times New Roman"/>
                <w:sz w:val="24"/>
                <w:szCs w:val="24"/>
              </w:rPr>
              <w:t>- Памятка «Пальчиковые игры для малышей»</w:t>
            </w:r>
          </w:p>
          <w:p w:rsidR="00315D2D" w:rsidRPr="00315D2D" w:rsidRDefault="00315D2D" w:rsidP="00315D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15D2D">
              <w:rPr>
                <w:rFonts w:ascii="Times New Roman" w:hAnsi="Times New Roman"/>
                <w:sz w:val="24"/>
                <w:szCs w:val="24"/>
              </w:rPr>
              <w:t xml:space="preserve"> Беседа с родителями по теме. При помощи анкетирования выяснить мнение родителей, нужно ли использовать устное народное творчество в воспитании детей </w:t>
            </w:r>
          </w:p>
          <w:p w:rsidR="00315D2D" w:rsidRPr="00315D2D" w:rsidRDefault="00315D2D" w:rsidP="00315D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315D2D">
              <w:rPr>
                <w:rFonts w:ascii="Times New Roman" w:hAnsi="Times New Roman"/>
                <w:sz w:val="24"/>
                <w:szCs w:val="24"/>
              </w:rPr>
              <w:t xml:space="preserve"> Консультации на тему «Народное творчество в воспитании детей» </w:t>
            </w:r>
          </w:p>
          <w:p w:rsidR="00E35D82" w:rsidRDefault="00315D2D" w:rsidP="00315D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15D2D">
              <w:rPr>
                <w:rFonts w:ascii="Times New Roman" w:hAnsi="Times New Roman"/>
                <w:sz w:val="24"/>
                <w:szCs w:val="24"/>
              </w:rPr>
              <w:t xml:space="preserve"> Конкурс на лучшую книжку-малышку и  папку раскладушку « </w:t>
            </w:r>
            <w:proofErr w:type="spellStart"/>
            <w:r w:rsidRPr="00315D2D">
              <w:rPr>
                <w:rFonts w:ascii="Times New Roman" w:hAnsi="Times New Roman"/>
                <w:sz w:val="24"/>
                <w:szCs w:val="24"/>
              </w:rPr>
              <w:t>Потешки</w:t>
            </w:r>
            <w:proofErr w:type="spellEnd"/>
            <w:r w:rsidRPr="00315D2D">
              <w:rPr>
                <w:rFonts w:ascii="Times New Roman" w:hAnsi="Times New Roman"/>
                <w:sz w:val="24"/>
                <w:szCs w:val="24"/>
              </w:rPr>
              <w:t>, песенки»</w:t>
            </w:r>
          </w:p>
          <w:p w:rsidR="00315D2D" w:rsidRPr="00315D2D" w:rsidRDefault="00315D2D" w:rsidP="00315D2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E35D82" w:rsidRPr="005D5A92" w:rsidRDefault="00E35D82" w:rsidP="00EA50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5D5A9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Работа с педагогами:</w:t>
            </w:r>
          </w:p>
          <w:p w:rsidR="00E35D82" w:rsidRPr="005D5A92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A92">
              <w:rPr>
                <w:rFonts w:ascii="Times New Roman" w:hAnsi="Times New Roman"/>
                <w:sz w:val="24"/>
                <w:szCs w:val="24"/>
                <w:lang w:eastAsia="ru-RU"/>
              </w:rPr>
              <w:t>- Методическая продукция</w:t>
            </w:r>
          </w:p>
          <w:p w:rsidR="00E35D82" w:rsidRPr="005D5A92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5A92">
              <w:rPr>
                <w:rFonts w:ascii="Times New Roman" w:hAnsi="Times New Roman"/>
                <w:sz w:val="24"/>
                <w:szCs w:val="24"/>
              </w:rPr>
              <w:t>- Принимать активное участие в муниципальных, республиканских, всероссийских, международных конференциях, конкурсах, семинарах.</w:t>
            </w:r>
          </w:p>
          <w:p w:rsidR="00E35D82" w:rsidRPr="005D5A92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5A92">
              <w:rPr>
                <w:rFonts w:ascii="Times New Roman" w:hAnsi="Times New Roman"/>
                <w:sz w:val="24"/>
                <w:szCs w:val="24"/>
              </w:rPr>
              <w:t>- Посещать НОД  коллег и участвовать в обмене опытом</w:t>
            </w:r>
          </w:p>
          <w:p w:rsidR="00E35D82" w:rsidRPr="005D5A92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A92">
              <w:rPr>
                <w:rFonts w:ascii="Times New Roman" w:hAnsi="Times New Roman"/>
                <w:sz w:val="24"/>
                <w:szCs w:val="24"/>
                <w:lang w:eastAsia="ru-RU"/>
              </w:rPr>
              <w:t>- Портфолио</w:t>
            </w:r>
          </w:p>
          <w:p w:rsidR="00E35D82" w:rsidRPr="005D5A92" w:rsidRDefault="00E35D82" w:rsidP="00DD42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A92">
              <w:rPr>
                <w:rFonts w:ascii="Times New Roman" w:hAnsi="Times New Roman"/>
                <w:sz w:val="24"/>
                <w:szCs w:val="24"/>
                <w:lang w:eastAsia="ru-RU"/>
              </w:rPr>
              <w:t>- Творческий отчет</w:t>
            </w:r>
          </w:p>
          <w:p w:rsidR="00E35D82" w:rsidRPr="00315D2D" w:rsidRDefault="00E35D82" w:rsidP="00315D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A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Отчет о результатах 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5B3C6B" w:rsidRDefault="00E35D82" w:rsidP="00DD429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E35D82" w:rsidRPr="008A4F67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F67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  <w:p w:rsidR="00E35D82" w:rsidRPr="008A4F67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8A4F67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F67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  <w:p w:rsidR="00E35D82" w:rsidRPr="008A4F67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8A4F67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E35D82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4F67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 - май</w:t>
            </w:r>
          </w:p>
          <w:p w:rsidR="00E35D82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A63869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E35D82" w:rsidRDefault="00E35D82" w:rsidP="00DD4298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E35D82" w:rsidRPr="005B3C6B" w:rsidRDefault="00E35D82" w:rsidP="00DD4298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Декабрь - январь</w:t>
            </w:r>
          </w:p>
          <w:p w:rsidR="00E35D82" w:rsidRPr="005B3C6B" w:rsidRDefault="00E35D82" w:rsidP="00DD4298">
            <w:pPr>
              <w:spacing w:line="240" w:lineRule="auto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</w:p>
          <w:p w:rsidR="00E35D82" w:rsidRDefault="00E35D82" w:rsidP="00DD4298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Январь - февраль</w:t>
            </w: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апрель – май</w:t>
            </w: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5A92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декабрь</w:t>
            </w:r>
          </w:p>
          <w:p w:rsidR="00315D2D" w:rsidRDefault="00315D2D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Default="00E35D82" w:rsidP="00EA502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январь – февраль</w:t>
            </w:r>
          </w:p>
          <w:p w:rsidR="00315D2D" w:rsidRDefault="00E35D82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март</w:t>
            </w:r>
          </w:p>
          <w:p w:rsidR="00E35D82" w:rsidRDefault="00315D2D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апрель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E35D82">
              <w:rPr>
                <w:rFonts w:ascii="Times New Roman" w:hAnsi="Times New Roman"/>
                <w:sz w:val="24"/>
                <w:szCs w:val="24"/>
                <w:lang w:eastAsia="ru-RU"/>
              </w:rPr>
              <w:t>м</w:t>
            </w:r>
            <w:proofErr w:type="gramEnd"/>
            <w:r w:rsidR="00E35D82">
              <w:rPr>
                <w:rFonts w:ascii="Times New Roman" w:hAnsi="Times New Roman"/>
                <w:sz w:val="24"/>
                <w:szCs w:val="24"/>
                <w:lang w:eastAsia="ru-RU"/>
              </w:rPr>
              <w:t>ай</w:t>
            </w:r>
          </w:p>
          <w:p w:rsidR="00E35D82" w:rsidRDefault="00E35D82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35D82" w:rsidRPr="00601100" w:rsidRDefault="00E35D82" w:rsidP="0060110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E35D82" w:rsidRPr="005B3C6B" w:rsidTr="005C1CA6">
        <w:trPr>
          <w:trHeight w:val="698"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EA5024" w:rsidRDefault="00E35D82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02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3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5C1CA6" w:rsidRDefault="00E35D82" w:rsidP="005C1CA6">
            <w:pPr>
              <w:spacing w:after="0" w:line="240" w:lineRule="auto"/>
              <w:jc w:val="both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A502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САМООТЧЕТ </w:t>
            </w:r>
            <w:r w:rsidRPr="00EA5024">
              <w:rPr>
                <w:rFonts w:ascii="Times New Roman" w:hAnsi="Times New Roman"/>
                <w:bCs/>
                <w:sz w:val="24"/>
                <w:szCs w:val="24"/>
              </w:rPr>
              <w:t>по теме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EA5024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EA50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EA50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«Речевое развитие детей раннего возраста в процессе приобщения к устному народному творчеству».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35D82" w:rsidRPr="00EA5024" w:rsidRDefault="00E35D82" w:rsidP="00AB1E41">
            <w:pPr>
              <w:spacing w:after="0" w:line="276" w:lineRule="auto"/>
              <w:contextualSpacing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A5024">
              <w:rPr>
                <w:rFonts w:ascii="Times New Roman" w:hAnsi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D21088" w:rsidRPr="00AB1E41" w:rsidRDefault="00381014" w:rsidP="00AB1E41">
      <w:pPr>
        <w:spacing w:after="0" w:line="276" w:lineRule="auto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sectPr w:rsidR="00D21088" w:rsidRPr="00AB1E41" w:rsidSect="006B5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B4524"/>
    <w:multiLevelType w:val="multilevel"/>
    <w:tmpl w:val="571C6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56FD5"/>
    <w:multiLevelType w:val="hybridMultilevel"/>
    <w:tmpl w:val="31E6D5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041097D"/>
    <w:multiLevelType w:val="hybridMultilevel"/>
    <w:tmpl w:val="1F8468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5D2AC4"/>
    <w:multiLevelType w:val="multilevel"/>
    <w:tmpl w:val="A0E06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B60C11"/>
    <w:multiLevelType w:val="multilevel"/>
    <w:tmpl w:val="139A6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BC490C"/>
    <w:multiLevelType w:val="multilevel"/>
    <w:tmpl w:val="2A7C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361D16"/>
    <w:multiLevelType w:val="hybridMultilevel"/>
    <w:tmpl w:val="E3E0C06C"/>
    <w:lvl w:ilvl="0" w:tplc="6190398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5544D"/>
    <w:rsid w:val="00003734"/>
    <w:rsid w:val="0005544D"/>
    <w:rsid w:val="000B321F"/>
    <w:rsid w:val="000C34B6"/>
    <w:rsid w:val="000F6FDD"/>
    <w:rsid w:val="00154D84"/>
    <w:rsid w:val="001E13DE"/>
    <w:rsid w:val="00206FA0"/>
    <w:rsid w:val="002313F1"/>
    <w:rsid w:val="0026586F"/>
    <w:rsid w:val="00276FB3"/>
    <w:rsid w:val="00315D2D"/>
    <w:rsid w:val="00381014"/>
    <w:rsid w:val="003C7101"/>
    <w:rsid w:val="003D3D1B"/>
    <w:rsid w:val="003D7E74"/>
    <w:rsid w:val="003F50AF"/>
    <w:rsid w:val="00410678"/>
    <w:rsid w:val="00421A0D"/>
    <w:rsid w:val="00440B3F"/>
    <w:rsid w:val="004B041B"/>
    <w:rsid w:val="004B1568"/>
    <w:rsid w:val="00535A14"/>
    <w:rsid w:val="00535AAE"/>
    <w:rsid w:val="00595FA2"/>
    <w:rsid w:val="005B3C6B"/>
    <w:rsid w:val="005C1CA6"/>
    <w:rsid w:val="005D5A92"/>
    <w:rsid w:val="005F7646"/>
    <w:rsid w:val="00601100"/>
    <w:rsid w:val="0062659A"/>
    <w:rsid w:val="00686220"/>
    <w:rsid w:val="00697644"/>
    <w:rsid w:val="006A7F57"/>
    <w:rsid w:val="006B5CE9"/>
    <w:rsid w:val="006D111B"/>
    <w:rsid w:val="006E1716"/>
    <w:rsid w:val="006F515F"/>
    <w:rsid w:val="007006A5"/>
    <w:rsid w:val="00745EBC"/>
    <w:rsid w:val="007C0F30"/>
    <w:rsid w:val="007F489B"/>
    <w:rsid w:val="0080636F"/>
    <w:rsid w:val="008A092C"/>
    <w:rsid w:val="008A34C3"/>
    <w:rsid w:val="008A4F67"/>
    <w:rsid w:val="008D1B4E"/>
    <w:rsid w:val="0093298E"/>
    <w:rsid w:val="00992EB4"/>
    <w:rsid w:val="009A7499"/>
    <w:rsid w:val="009C65D9"/>
    <w:rsid w:val="009C6DD8"/>
    <w:rsid w:val="009F1FC8"/>
    <w:rsid w:val="00A35024"/>
    <w:rsid w:val="00A52C1D"/>
    <w:rsid w:val="00A63869"/>
    <w:rsid w:val="00AB1E41"/>
    <w:rsid w:val="00AB7421"/>
    <w:rsid w:val="00AE20C2"/>
    <w:rsid w:val="00AF2C41"/>
    <w:rsid w:val="00B06790"/>
    <w:rsid w:val="00B227B9"/>
    <w:rsid w:val="00B238FB"/>
    <w:rsid w:val="00B37444"/>
    <w:rsid w:val="00B85479"/>
    <w:rsid w:val="00B91601"/>
    <w:rsid w:val="00C045DF"/>
    <w:rsid w:val="00C04D4A"/>
    <w:rsid w:val="00C0798A"/>
    <w:rsid w:val="00C77CD5"/>
    <w:rsid w:val="00C90594"/>
    <w:rsid w:val="00D04F60"/>
    <w:rsid w:val="00D21088"/>
    <w:rsid w:val="00DD1E95"/>
    <w:rsid w:val="00DD4298"/>
    <w:rsid w:val="00DF34C2"/>
    <w:rsid w:val="00E35D82"/>
    <w:rsid w:val="00E46B36"/>
    <w:rsid w:val="00E56C21"/>
    <w:rsid w:val="00E57624"/>
    <w:rsid w:val="00E6441E"/>
    <w:rsid w:val="00EA5024"/>
    <w:rsid w:val="00EB6CC3"/>
    <w:rsid w:val="00EC0F74"/>
    <w:rsid w:val="00EC1D67"/>
    <w:rsid w:val="00ED3201"/>
    <w:rsid w:val="00F2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CE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locked/>
    <w:rsid w:val="005F7646"/>
    <w:pPr>
      <w:spacing w:before="100" w:beforeAutospacing="1" w:after="100" w:afterAutospacing="1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locked/>
    <w:rsid w:val="005D5A92"/>
    <w:pPr>
      <w:keepNext/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locked/>
    <w:rsid w:val="005D5A92"/>
    <w:pPr>
      <w:keepNext/>
      <w:spacing w:before="240" w:after="60"/>
      <w:outlineLvl w:val="2"/>
    </w:pPr>
    <w:rPr>
      <w:rFonts w:ascii="Cambria" w:eastAsia="MS Gothic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locked/>
    <w:rsid w:val="00601100"/>
    <w:pPr>
      <w:keepNext/>
      <w:spacing w:before="240" w:after="60"/>
      <w:outlineLvl w:val="3"/>
    </w:pPr>
    <w:rPr>
      <w:rFonts w:eastAsia="MS Mincho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601100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locked/>
    <w:rsid w:val="00601100"/>
    <w:pPr>
      <w:spacing w:before="240" w:after="60"/>
      <w:outlineLvl w:val="5"/>
    </w:pPr>
    <w:rPr>
      <w:rFonts w:eastAsia="MS Mincho"/>
      <w:b/>
      <w:bCs/>
    </w:rPr>
  </w:style>
  <w:style w:type="paragraph" w:styleId="7">
    <w:name w:val="heading 7"/>
    <w:basedOn w:val="a"/>
    <w:next w:val="a"/>
    <w:link w:val="70"/>
    <w:unhideWhenUsed/>
    <w:qFormat/>
    <w:locked/>
    <w:rsid w:val="00601100"/>
    <w:pPr>
      <w:spacing w:before="240" w:after="60"/>
      <w:outlineLvl w:val="6"/>
    </w:pPr>
    <w:rPr>
      <w:rFonts w:eastAsia="MS Mincho"/>
      <w:sz w:val="24"/>
      <w:szCs w:val="24"/>
    </w:rPr>
  </w:style>
  <w:style w:type="paragraph" w:styleId="8">
    <w:name w:val="heading 8"/>
    <w:basedOn w:val="a"/>
    <w:next w:val="a"/>
    <w:link w:val="80"/>
    <w:unhideWhenUsed/>
    <w:qFormat/>
    <w:locked/>
    <w:rsid w:val="00601100"/>
    <w:pPr>
      <w:spacing w:before="240" w:after="60"/>
      <w:outlineLvl w:val="7"/>
    </w:pPr>
    <w:rPr>
      <w:rFonts w:eastAsia="MS Mincho"/>
      <w:i/>
      <w:iCs/>
      <w:sz w:val="24"/>
      <w:szCs w:val="24"/>
    </w:rPr>
  </w:style>
  <w:style w:type="paragraph" w:styleId="9">
    <w:name w:val="heading 9"/>
    <w:basedOn w:val="a"/>
    <w:next w:val="a"/>
    <w:link w:val="90"/>
    <w:unhideWhenUsed/>
    <w:qFormat/>
    <w:locked/>
    <w:rsid w:val="00601100"/>
    <w:pPr>
      <w:spacing w:before="240" w:after="60"/>
      <w:outlineLvl w:val="8"/>
    </w:pPr>
    <w:rPr>
      <w:rFonts w:ascii="Cambria" w:eastAsia="MS Gothic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7BD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paragraph" w:styleId="a3">
    <w:name w:val="No Spacing"/>
    <w:uiPriority w:val="99"/>
    <w:qFormat/>
    <w:rsid w:val="003D7E7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440B3F"/>
    <w:pPr>
      <w:ind w:left="720"/>
      <w:contextualSpacing/>
    </w:pPr>
  </w:style>
  <w:style w:type="paragraph" w:styleId="a5">
    <w:name w:val="Normal (Web)"/>
    <w:basedOn w:val="a"/>
    <w:uiPriority w:val="99"/>
    <w:rsid w:val="005F76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locked/>
    <w:rsid w:val="00B0679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mi-callto">
    <w:name w:val="wmi-callto"/>
    <w:basedOn w:val="a0"/>
    <w:rsid w:val="00B91601"/>
  </w:style>
  <w:style w:type="character" w:styleId="a7">
    <w:name w:val="Emphasis"/>
    <w:uiPriority w:val="20"/>
    <w:qFormat/>
    <w:locked/>
    <w:rsid w:val="00B91601"/>
    <w:rPr>
      <w:i/>
      <w:iCs/>
    </w:rPr>
  </w:style>
  <w:style w:type="character" w:styleId="a8">
    <w:name w:val="Strong"/>
    <w:uiPriority w:val="22"/>
    <w:qFormat/>
    <w:locked/>
    <w:rsid w:val="00EC1D67"/>
    <w:rPr>
      <w:b/>
      <w:bCs/>
    </w:rPr>
  </w:style>
  <w:style w:type="character" w:customStyle="1" w:styleId="c37">
    <w:name w:val="c37"/>
    <w:rsid w:val="001E13DE"/>
  </w:style>
  <w:style w:type="character" w:customStyle="1" w:styleId="c13">
    <w:name w:val="c13"/>
    <w:rsid w:val="001E13DE"/>
  </w:style>
  <w:style w:type="paragraph" w:customStyle="1" w:styleId="c0">
    <w:name w:val="c0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4">
    <w:name w:val="c14"/>
    <w:rsid w:val="00AF2C41"/>
  </w:style>
  <w:style w:type="paragraph" w:customStyle="1" w:styleId="c27">
    <w:name w:val="c27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7">
    <w:name w:val="c7"/>
    <w:rsid w:val="00AF2C41"/>
  </w:style>
  <w:style w:type="paragraph" w:customStyle="1" w:styleId="c34">
    <w:name w:val="c34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5">
    <w:name w:val="c25"/>
    <w:basedOn w:val="a"/>
    <w:rsid w:val="00AF2C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rsid w:val="00AF2C41"/>
  </w:style>
  <w:style w:type="paragraph" w:styleId="a9">
    <w:name w:val="Title"/>
    <w:basedOn w:val="a"/>
    <w:next w:val="a"/>
    <w:link w:val="aa"/>
    <w:qFormat/>
    <w:locked/>
    <w:rsid w:val="005D5A92"/>
    <w:pPr>
      <w:spacing w:before="240" w:after="60"/>
      <w:jc w:val="center"/>
      <w:outlineLvl w:val="0"/>
    </w:pPr>
    <w:rPr>
      <w:rFonts w:ascii="Cambria" w:eastAsia="MS Gothic" w:hAnsi="Cambria"/>
      <w:b/>
      <w:bCs/>
      <w:kern w:val="28"/>
      <w:sz w:val="32"/>
      <w:szCs w:val="32"/>
    </w:rPr>
  </w:style>
  <w:style w:type="character" w:customStyle="1" w:styleId="aa">
    <w:name w:val="Название Знак"/>
    <w:link w:val="a9"/>
    <w:rsid w:val="005D5A92"/>
    <w:rPr>
      <w:rFonts w:ascii="Cambria" w:eastAsia="MS Gothic" w:hAnsi="Cambria" w:cs="Times New Roman"/>
      <w:b/>
      <w:bCs/>
      <w:kern w:val="28"/>
      <w:sz w:val="32"/>
      <w:szCs w:val="32"/>
      <w:lang w:eastAsia="en-US"/>
    </w:rPr>
  </w:style>
  <w:style w:type="character" w:customStyle="1" w:styleId="20">
    <w:name w:val="Заголовок 2 Знак"/>
    <w:link w:val="2"/>
    <w:rsid w:val="005D5A92"/>
    <w:rPr>
      <w:rFonts w:ascii="Cambria" w:eastAsia="MS Gothic" w:hAnsi="Cambria" w:cs="Times New Roman"/>
      <w:b/>
      <w:bCs/>
      <w:i/>
      <w:iCs/>
      <w:sz w:val="28"/>
      <w:szCs w:val="28"/>
      <w:lang w:eastAsia="en-US"/>
    </w:rPr>
  </w:style>
  <w:style w:type="paragraph" w:styleId="ab">
    <w:name w:val="Subtitle"/>
    <w:basedOn w:val="a"/>
    <w:next w:val="a"/>
    <w:link w:val="ac"/>
    <w:qFormat/>
    <w:locked/>
    <w:rsid w:val="005D5A92"/>
    <w:pPr>
      <w:spacing w:after="60"/>
      <w:jc w:val="center"/>
      <w:outlineLvl w:val="1"/>
    </w:pPr>
    <w:rPr>
      <w:rFonts w:ascii="Cambria" w:eastAsia="MS Gothic" w:hAnsi="Cambria"/>
      <w:sz w:val="24"/>
      <w:szCs w:val="24"/>
    </w:rPr>
  </w:style>
  <w:style w:type="character" w:customStyle="1" w:styleId="ac">
    <w:name w:val="Подзаголовок Знак"/>
    <w:link w:val="ab"/>
    <w:rsid w:val="005D5A92"/>
    <w:rPr>
      <w:rFonts w:ascii="Cambria" w:eastAsia="MS Gothic" w:hAnsi="Cambria" w:cs="Times New Roman"/>
      <w:sz w:val="24"/>
      <w:szCs w:val="24"/>
      <w:lang w:eastAsia="en-US"/>
    </w:rPr>
  </w:style>
  <w:style w:type="character" w:styleId="ad">
    <w:name w:val="Subtle Emphasis"/>
    <w:uiPriority w:val="19"/>
    <w:qFormat/>
    <w:rsid w:val="005D5A92"/>
    <w:rPr>
      <w:i/>
      <w:iCs/>
      <w:color w:val="808080"/>
    </w:rPr>
  </w:style>
  <w:style w:type="character" w:customStyle="1" w:styleId="30">
    <w:name w:val="Заголовок 3 Знак"/>
    <w:link w:val="3"/>
    <w:rsid w:val="005D5A92"/>
    <w:rPr>
      <w:rFonts w:ascii="Cambria" w:eastAsia="MS Gothic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link w:val="4"/>
    <w:rsid w:val="00601100"/>
    <w:rPr>
      <w:rFonts w:ascii="Calibri" w:eastAsia="MS Mincho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link w:val="5"/>
    <w:rsid w:val="00601100"/>
    <w:rPr>
      <w:rFonts w:ascii="Calibri" w:eastAsia="MS Mincho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link w:val="6"/>
    <w:rsid w:val="00601100"/>
    <w:rPr>
      <w:rFonts w:ascii="Calibri" w:eastAsia="MS Mincho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link w:val="7"/>
    <w:rsid w:val="00601100"/>
    <w:rPr>
      <w:rFonts w:ascii="Calibri" w:eastAsia="MS Mincho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link w:val="8"/>
    <w:rsid w:val="00601100"/>
    <w:rPr>
      <w:rFonts w:ascii="Calibri" w:eastAsia="MS Mincho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link w:val="9"/>
    <w:rsid w:val="00601100"/>
    <w:rPr>
      <w:rFonts w:ascii="Cambria" w:eastAsia="MS Gothic" w:hAnsi="Cambria" w:cs="Times New Roman"/>
      <w:sz w:val="22"/>
      <w:szCs w:val="22"/>
      <w:lang w:eastAsia="en-US"/>
    </w:rPr>
  </w:style>
  <w:style w:type="paragraph" w:styleId="ae">
    <w:name w:val="Balloon Text"/>
    <w:basedOn w:val="a"/>
    <w:link w:val="af"/>
    <w:uiPriority w:val="99"/>
    <w:semiHidden/>
    <w:unhideWhenUsed/>
    <w:rsid w:val="00E57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E5762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3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7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0C3C2-9A23-4D1B-ABEB-3803BA243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5</Pages>
  <Words>1328</Words>
  <Characters>7574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Win10</cp:lastModifiedBy>
  <cp:revision>28</cp:revision>
  <cp:lastPrinted>2022-06-29T01:22:00Z</cp:lastPrinted>
  <dcterms:created xsi:type="dcterms:W3CDTF">2015-05-20T16:47:00Z</dcterms:created>
  <dcterms:modified xsi:type="dcterms:W3CDTF">2022-06-29T01:24:00Z</dcterms:modified>
</cp:coreProperties>
</file>