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D45" w:rsidRPr="00F774A6" w:rsidRDefault="00247D45" w:rsidP="00247D45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F774A6">
        <w:rPr>
          <w:rFonts w:ascii="Times New Roman" w:hAnsi="Times New Roman" w:cs="Times New Roman"/>
          <w:shd w:val="clear" w:color="auto" w:fill="FFFFFF"/>
        </w:rPr>
        <w:t>МУНИЦИПАЛЬНОЕ БЮДЖЕТНОЕ ДОШКОЛЬНОЕ ОБРАЗОВАТЕЛЬНОЕ УЧРЕЖДЕНИЕ ДЕТСКИЙ САД №65 «ФЕСТИВАЛЬНЫЙ»</w:t>
      </w:r>
    </w:p>
    <w:p w:rsidR="00247D45" w:rsidRDefault="00247D45" w:rsidP="00247D45">
      <w:pPr>
        <w:pStyle w:val="a3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247D45" w:rsidRDefault="00247D45" w:rsidP="00247D45">
      <w:pPr>
        <w:pStyle w:val="a3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247D45" w:rsidRDefault="00247D45" w:rsidP="00247D45">
      <w:pPr>
        <w:pStyle w:val="a3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247D45" w:rsidRDefault="00247D45" w:rsidP="00247D45">
      <w:pPr>
        <w:pStyle w:val="a3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247D45" w:rsidRPr="003F4F89" w:rsidRDefault="00247D45" w:rsidP="00247D45">
      <w:pPr>
        <w:pStyle w:val="a3"/>
        <w:shd w:val="clear" w:color="auto" w:fill="FFFFFF"/>
        <w:spacing w:before="0" w:after="153" w:line="446" w:lineRule="atLeast"/>
        <w:rPr>
          <w:sz w:val="28"/>
          <w:szCs w:val="28"/>
        </w:rPr>
      </w:pPr>
    </w:p>
    <w:p w:rsidR="00247D45" w:rsidRPr="00247D45" w:rsidRDefault="00247D45" w:rsidP="00247D45">
      <w:pPr>
        <w:pStyle w:val="a3"/>
        <w:jc w:val="center"/>
        <w:rPr>
          <w:sz w:val="56"/>
          <w:szCs w:val="56"/>
        </w:rPr>
      </w:pPr>
      <w:r w:rsidRPr="00247D45">
        <w:rPr>
          <w:b/>
          <w:bCs/>
          <w:sz w:val="56"/>
          <w:szCs w:val="56"/>
        </w:rPr>
        <w:t>Практикум</w:t>
      </w:r>
      <w:r>
        <w:rPr>
          <w:b/>
          <w:bCs/>
          <w:sz w:val="56"/>
          <w:szCs w:val="56"/>
        </w:rPr>
        <w:t xml:space="preserve"> с родителями и детьми</w:t>
      </w:r>
      <w:r w:rsidRPr="00247D45">
        <w:rPr>
          <w:b/>
          <w:bCs/>
          <w:sz w:val="56"/>
          <w:szCs w:val="56"/>
        </w:rPr>
        <w:t xml:space="preserve"> «Готовимся к школе в игре»</w:t>
      </w:r>
    </w:p>
    <w:p w:rsidR="00247D45" w:rsidRPr="003F4F89" w:rsidRDefault="00247D45" w:rsidP="00247D45">
      <w:pPr>
        <w:pStyle w:val="a3"/>
        <w:shd w:val="clear" w:color="auto" w:fill="FFFFFF"/>
        <w:spacing w:before="0" w:after="153" w:line="446" w:lineRule="atLeast"/>
        <w:jc w:val="center"/>
        <w:rPr>
          <w:b/>
          <w:sz w:val="40"/>
          <w:szCs w:val="40"/>
        </w:rPr>
      </w:pPr>
    </w:p>
    <w:p w:rsidR="00247D45" w:rsidRPr="003F4F89" w:rsidRDefault="00247D45" w:rsidP="00247D45">
      <w:pPr>
        <w:pStyle w:val="a3"/>
        <w:shd w:val="clear" w:color="auto" w:fill="FFFFFF"/>
        <w:spacing w:before="0" w:after="153" w:line="288" w:lineRule="atLeast"/>
        <w:jc w:val="center"/>
        <w:rPr>
          <w:sz w:val="28"/>
          <w:szCs w:val="28"/>
        </w:rPr>
      </w:pPr>
      <w:r w:rsidRPr="003F4F89">
        <w:rPr>
          <w:b/>
          <w:sz w:val="40"/>
          <w:szCs w:val="40"/>
        </w:rPr>
        <w:br/>
      </w:r>
    </w:p>
    <w:p w:rsidR="00247D45" w:rsidRPr="003F4F89" w:rsidRDefault="00247D45" w:rsidP="00247D45">
      <w:pPr>
        <w:pStyle w:val="a3"/>
        <w:shd w:val="clear" w:color="auto" w:fill="FFFFFF"/>
        <w:spacing w:before="0" w:after="153" w:line="288" w:lineRule="atLeast"/>
        <w:rPr>
          <w:sz w:val="28"/>
          <w:szCs w:val="28"/>
        </w:rPr>
      </w:pPr>
      <w:r w:rsidRPr="003F4F89">
        <w:rPr>
          <w:sz w:val="28"/>
          <w:szCs w:val="28"/>
        </w:rPr>
        <w:br/>
      </w:r>
    </w:p>
    <w:p w:rsidR="00247D45" w:rsidRPr="003F4F89" w:rsidRDefault="00247D45" w:rsidP="00247D45">
      <w:pPr>
        <w:pStyle w:val="a3"/>
        <w:spacing w:before="0" w:after="153"/>
        <w:rPr>
          <w:sz w:val="28"/>
          <w:szCs w:val="28"/>
        </w:rPr>
      </w:pPr>
    </w:p>
    <w:p w:rsidR="00247D45" w:rsidRPr="003F4F89" w:rsidRDefault="00247D45" w:rsidP="00247D45">
      <w:pPr>
        <w:pStyle w:val="a3"/>
        <w:spacing w:before="0" w:after="153"/>
        <w:rPr>
          <w:sz w:val="28"/>
          <w:szCs w:val="28"/>
        </w:rPr>
      </w:pPr>
    </w:p>
    <w:p w:rsidR="00247D45" w:rsidRDefault="00247D45" w:rsidP="00247D45">
      <w:pPr>
        <w:pStyle w:val="a3"/>
        <w:spacing w:before="0" w:after="1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3F4F89">
        <w:rPr>
          <w:sz w:val="28"/>
          <w:szCs w:val="28"/>
        </w:rPr>
        <w:t>Подготовила:</w:t>
      </w:r>
    </w:p>
    <w:p w:rsidR="00247D45" w:rsidRPr="003F4F89" w:rsidRDefault="00247D45" w:rsidP="00247D4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Кирилина Т.Ю.</w:t>
      </w:r>
    </w:p>
    <w:p w:rsidR="00247D45" w:rsidRPr="003F4F89" w:rsidRDefault="00247D45" w:rsidP="00247D4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Колпакова</w:t>
      </w:r>
      <w:r w:rsidRPr="003F4F89">
        <w:rPr>
          <w:sz w:val="28"/>
          <w:szCs w:val="28"/>
        </w:rPr>
        <w:t xml:space="preserve"> И.А</w:t>
      </w:r>
      <w:r>
        <w:rPr>
          <w:sz w:val="28"/>
          <w:szCs w:val="28"/>
        </w:rPr>
        <w:t>.</w:t>
      </w:r>
    </w:p>
    <w:p w:rsidR="00247D45" w:rsidRPr="003F4F89" w:rsidRDefault="00247D45" w:rsidP="00247D45">
      <w:pPr>
        <w:pStyle w:val="a3"/>
        <w:spacing w:before="0" w:after="153"/>
        <w:rPr>
          <w:sz w:val="28"/>
          <w:szCs w:val="28"/>
        </w:rPr>
      </w:pPr>
    </w:p>
    <w:p w:rsidR="00247D45" w:rsidRDefault="00247D45" w:rsidP="00247D45">
      <w:pPr>
        <w:pStyle w:val="a3"/>
        <w:spacing w:before="0" w:after="153"/>
        <w:rPr>
          <w:sz w:val="28"/>
          <w:szCs w:val="28"/>
        </w:rPr>
      </w:pPr>
    </w:p>
    <w:p w:rsidR="00247D45" w:rsidRDefault="00247D45" w:rsidP="00247D45">
      <w:pPr>
        <w:pStyle w:val="a3"/>
        <w:spacing w:before="0" w:after="153"/>
        <w:rPr>
          <w:sz w:val="28"/>
          <w:szCs w:val="28"/>
        </w:rPr>
      </w:pPr>
    </w:p>
    <w:p w:rsidR="00247D45" w:rsidRPr="003F4F89" w:rsidRDefault="00247D45" w:rsidP="00247D45">
      <w:pPr>
        <w:pStyle w:val="a3"/>
        <w:spacing w:before="0" w:after="153"/>
        <w:rPr>
          <w:sz w:val="28"/>
          <w:szCs w:val="28"/>
        </w:rPr>
      </w:pPr>
    </w:p>
    <w:p w:rsidR="00247D45" w:rsidRPr="00247D45" w:rsidRDefault="00247D45" w:rsidP="00247D45">
      <w:pPr>
        <w:pStyle w:val="a3"/>
        <w:spacing w:before="0" w:after="153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>. Сургут</w:t>
      </w:r>
    </w:p>
    <w:p w:rsidR="00247D45" w:rsidRDefault="00247D45" w:rsidP="000268CA">
      <w:pPr>
        <w:pStyle w:val="a3"/>
        <w:jc w:val="center"/>
        <w:rPr>
          <w:b/>
          <w:bCs/>
        </w:rPr>
      </w:pPr>
    </w:p>
    <w:p w:rsidR="000268CA" w:rsidRDefault="000268CA" w:rsidP="00A532AC">
      <w:pPr>
        <w:pStyle w:val="a3"/>
        <w:spacing w:before="0" w:beforeAutospacing="0" w:after="0" w:afterAutospacing="0"/>
      </w:pPr>
      <w:r>
        <w:rPr>
          <w:b/>
          <w:bCs/>
        </w:rPr>
        <w:t>Цель:</w:t>
      </w:r>
      <w:r>
        <w:t xml:space="preserve"> обогатить воспитательный опыт родителей и повысить эффект семейной социализации дошкольников в преддверии школы, помочь родителям овладеть игровыми способами познавательного общения с ребенком </w:t>
      </w:r>
      <w:r>
        <w:t>в семье для подготовки к школе.</w:t>
      </w:r>
    </w:p>
    <w:p w:rsidR="00A532AC" w:rsidRDefault="00A532AC" w:rsidP="00A532AC">
      <w:pPr>
        <w:pStyle w:val="a3"/>
        <w:spacing w:before="0" w:beforeAutospacing="0" w:after="0" w:afterAutospacing="0"/>
        <w:rPr>
          <w:b/>
          <w:bCs/>
        </w:rPr>
      </w:pPr>
    </w:p>
    <w:p w:rsidR="000268CA" w:rsidRDefault="000268CA" w:rsidP="00A532AC">
      <w:pPr>
        <w:pStyle w:val="a3"/>
        <w:spacing w:before="0" w:beforeAutospacing="0" w:after="0" w:afterAutospacing="0"/>
      </w:pPr>
      <w:r>
        <w:rPr>
          <w:b/>
          <w:bCs/>
        </w:rPr>
        <w:t>Задачи:</w:t>
      </w:r>
      <w:r>
        <w:t xml:space="preserve"> </w:t>
      </w:r>
    </w:p>
    <w:p w:rsidR="000268CA" w:rsidRDefault="000268CA" w:rsidP="00A532A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Повысить родительскую компетентность по вопросам психологической готовности детей к школе. </w:t>
      </w:r>
    </w:p>
    <w:p w:rsidR="000268CA" w:rsidRDefault="000268CA" w:rsidP="00A532A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Научить родителей играм, развивающим у детей познавательные процессы (внимание, мышление, память, речь) волю. </w:t>
      </w:r>
    </w:p>
    <w:p w:rsidR="000268CA" w:rsidRDefault="000268CA" w:rsidP="00A532A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Оптимизация детско-родительских отношений.</w:t>
      </w:r>
    </w:p>
    <w:p w:rsidR="000268CA" w:rsidRDefault="000268CA" w:rsidP="00A532AC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Формирование учебной мотивации у детей</w:t>
      </w:r>
    </w:p>
    <w:p w:rsidR="000268CA" w:rsidRDefault="000268CA" w:rsidP="00A532A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Показать родителям важность психических процессов для успешного обучения ребенка в школе. </w:t>
      </w:r>
    </w:p>
    <w:p w:rsidR="000268CA" w:rsidRDefault="000268CA" w:rsidP="00A532AC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Способствовать сближению взрослых в процессе выполнения заданий и игр. </w:t>
      </w:r>
    </w:p>
    <w:p w:rsidR="00A532AC" w:rsidRDefault="00A532AC" w:rsidP="00A532AC">
      <w:pPr>
        <w:pStyle w:val="a3"/>
        <w:spacing w:before="0" w:beforeAutospacing="0" w:after="0" w:afterAutospacing="0"/>
        <w:rPr>
          <w:b/>
          <w:bCs/>
        </w:rPr>
      </w:pPr>
    </w:p>
    <w:p w:rsidR="000268CA" w:rsidRDefault="000268CA" w:rsidP="00A532AC">
      <w:pPr>
        <w:pStyle w:val="a3"/>
        <w:spacing w:before="0" w:beforeAutospacing="0" w:after="0" w:afterAutospacing="0"/>
      </w:pPr>
      <w:r>
        <w:rPr>
          <w:b/>
          <w:bCs/>
        </w:rPr>
        <w:t>Условия проведения практикума.</w:t>
      </w:r>
    </w:p>
    <w:p w:rsidR="000268CA" w:rsidRDefault="000268CA" w:rsidP="00A532AC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Данный практикум рассчитан на детей старшего дошкольного возраста, готовящихся к поступлению в школу, и их родителей.</w:t>
      </w:r>
    </w:p>
    <w:p w:rsidR="000268CA" w:rsidRDefault="000268CA" w:rsidP="00A532AC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Желательно, чтобы количество пар участников (родитель-ребенок) было не менее 3 (6человек) и не более 6 (12 человек).</w:t>
      </w:r>
    </w:p>
    <w:p w:rsidR="000268CA" w:rsidRDefault="000268CA" w:rsidP="00A532AC">
      <w:pPr>
        <w:pStyle w:val="a3"/>
        <w:numPr>
          <w:ilvl w:val="0"/>
          <w:numId w:val="2"/>
        </w:numPr>
        <w:spacing w:before="0" w:beforeAutospacing="0" w:after="0" w:afterAutospacing="0"/>
      </w:pPr>
      <w:r>
        <w:t>Практикум должен проводиться в просторном помещении, где предусмотрена зона для практической работы за столами и место для двигательной деятельности.</w:t>
      </w:r>
    </w:p>
    <w:p w:rsidR="000268CA" w:rsidRPr="00A532AC" w:rsidRDefault="000268CA" w:rsidP="00A532AC">
      <w:pPr>
        <w:pStyle w:val="a3"/>
        <w:spacing w:before="0" w:beforeAutospacing="0" w:after="0" w:afterAutospacing="0"/>
        <w:rPr>
          <w:i/>
        </w:rPr>
      </w:pPr>
      <w:r w:rsidRPr="00A532AC">
        <w:rPr>
          <w:i/>
        </w:rPr>
        <w:t>Длительность одной встречи 1 час.</w:t>
      </w:r>
    </w:p>
    <w:p w:rsidR="00A532AC" w:rsidRDefault="00A532AC" w:rsidP="00A532AC">
      <w:pPr>
        <w:pStyle w:val="a3"/>
        <w:spacing w:before="0" w:beforeAutospacing="0" w:after="0" w:afterAutospacing="0"/>
        <w:rPr>
          <w:b/>
          <w:bCs/>
        </w:rPr>
      </w:pPr>
    </w:p>
    <w:p w:rsidR="000268CA" w:rsidRDefault="00C8394B" w:rsidP="00A532AC">
      <w:pPr>
        <w:pStyle w:val="a3"/>
        <w:spacing w:before="0" w:beforeAutospacing="0" w:after="0" w:afterAutospacing="0"/>
      </w:pPr>
      <w:r>
        <w:rPr>
          <w:b/>
          <w:bCs/>
        </w:rPr>
        <w:t xml:space="preserve">   </w:t>
      </w:r>
      <w:r w:rsidR="000268CA">
        <w:rPr>
          <w:b/>
          <w:bCs/>
        </w:rPr>
        <w:t>Ход практикума.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Добрый вечер! Мы рады видеть вас на нашей сегодняшней встрече.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Спасибо, что дела свои отложили,</w:t>
      </w:r>
      <w:r>
        <w:br/>
        <w:t>В зал наш светлый поспешили.</w:t>
      </w:r>
      <w:r>
        <w:br/>
        <w:t>Пошутить и поиграть,</w:t>
      </w:r>
      <w:r>
        <w:br/>
        <w:t>Много нового узнать.</w:t>
      </w:r>
    </w:p>
    <w:p w:rsidR="000268CA" w:rsidRPr="000268CA" w:rsidRDefault="00A532AC" w:rsidP="00A532AC">
      <w:pPr>
        <w:pStyle w:val="a3"/>
      </w:pPr>
      <w:r>
        <w:rPr>
          <w:rStyle w:val="a4"/>
          <w:sz w:val="23"/>
          <w:szCs w:val="23"/>
        </w:rPr>
        <w:t xml:space="preserve">   </w:t>
      </w:r>
      <w:r w:rsidR="000268CA" w:rsidRPr="000268CA">
        <w:rPr>
          <w:rStyle w:val="a4"/>
          <w:sz w:val="23"/>
          <w:szCs w:val="23"/>
        </w:rPr>
        <w:t>Мини-лекция «Понятие готовности к школе».</w:t>
      </w:r>
      <w:r w:rsidR="000268CA" w:rsidRPr="000268CA">
        <w:rPr>
          <w:sz w:val="23"/>
          <w:szCs w:val="23"/>
        </w:rPr>
        <w:br/>
        <w:t xml:space="preserve">Поступление в школу - поистине переломный момент в жизни ребенка. Посудите сами - резко изменяется весь образ его жизни, условия, в которых он действует; он обретает новое положение в обществе; у него складываются совершенно иные взаимоотношения со взрослыми и сверстниками. Перед ребенком возникает ряд трудностей, не связанных с его предыдущим опытом дошкольного детства, и потому требующих максимальной мобилизации и физических, и интеллектуальных сил. Трудным для становится все: сидеть на уроке в определенной позе, не отвлекаясь следить за мыслью учительницы, сами уроки с перерывами не «когда хочется», а через долгих 40 минут, невозможность поделиться новыми впечатлениями, сдерживание переполняющих ребенка эмоций и многое другое. </w:t>
      </w:r>
      <w:r w:rsidR="000268CA" w:rsidRPr="000268CA">
        <w:rPr>
          <w:sz w:val="23"/>
          <w:szCs w:val="23"/>
        </w:rPr>
        <w:br/>
        <w:t>Школа для ребенка становится серьезным экзаменом на зрелость. И наша задача, и прежде всего ваша уважаемые родители, – создать у ребенка положительный настрой на школу. Как же этого можно добиться на практике? Можно ли самим определить готов ли ребенок к школе?</w:t>
      </w:r>
      <w:r w:rsidR="000268CA" w:rsidRPr="000268CA">
        <w:rPr>
          <w:sz w:val="23"/>
          <w:szCs w:val="23"/>
        </w:rPr>
        <w:br/>
        <w:t xml:space="preserve">Понятие «готовность к школе» включает в себя несколько моментов. </w:t>
      </w:r>
      <w:r w:rsidR="000268CA" w:rsidRPr="000268CA">
        <w:rPr>
          <w:sz w:val="23"/>
          <w:szCs w:val="23"/>
        </w:rPr>
        <w:br/>
        <w:t xml:space="preserve">Первый – это физическая готовность, которая подразумевает зрелость организма. Школьное обучение предполагает достаточно большие нагрузки, поэтому прежде чем отдавать ребенка в школу необходимо проконсультироваться у специалистов: нет ли у него проблем со здоровьем. </w:t>
      </w:r>
      <w:r w:rsidR="000268CA" w:rsidRPr="000268CA">
        <w:rPr>
          <w:sz w:val="23"/>
          <w:szCs w:val="23"/>
        </w:rPr>
        <w:br/>
      </w:r>
      <w:r w:rsidR="000268CA" w:rsidRPr="000268CA">
        <w:rPr>
          <w:sz w:val="23"/>
          <w:szCs w:val="23"/>
        </w:rPr>
        <w:lastRenderedPageBreak/>
        <w:t>Второй – это интеллектуальная готовность, которая включает в себя определенный багаж знаний ребенка, а так</w:t>
      </w:r>
      <w:r w:rsidR="000268CA">
        <w:rPr>
          <w:sz w:val="23"/>
          <w:szCs w:val="23"/>
        </w:rPr>
        <w:t xml:space="preserve"> -</w:t>
      </w:r>
      <w:r w:rsidR="000268CA" w:rsidRPr="000268CA">
        <w:rPr>
          <w:sz w:val="23"/>
          <w:szCs w:val="23"/>
        </w:rPr>
        <w:t xml:space="preserve"> же наличие у него следующих умений и навыков: сравнивать, анализировать, обобщать, классифицировать. Конечно, эти умственные умения могут выражаться и в умении читать и считать, но это неглавное. Если ребенок умеет читать и писать, это совершенно не значит, что он готов к школе. Намного важнее научить ребенка грамотному пересказу, умению рассуждать и мыслить логически. Именно эту задачу мы, уважаемые родители, и должны поставить перед собой в этом учебном году. В детском саду, наряду с этим, мы формируем и социальную готовность, то есть учим детей общению, умению вести себя в коллективе со взрослыми и сверстниками. И помощь родителей в этом будет совершенно не лишней. </w:t>
      </w:r>
      <w:r w:rsidR="000268CA" w:rsidRPr="000268CA">
        <w:rPr>
          <w:sz w:val="23"/>
          <w:szCs w:val="23"/>
        </w:rPr>
        <w:br/>
        <w:t>Третий момент готовности ребенка к школе - это мотивационная готовность. Мотивационная готовность</w:t>
      </w:r>
      <w:r w:rsidR="000268CA">
        <w:rPr>
          <w:sz w:val="23"/>
          <w:szCs w:val="23"/>
        </w:rPr>
        <w:t xml:space="preserve"> -</w:t>
      </w:r>
      <w:r w:rsidR="000268CA" w:rsidRPr="000268CA">
        <w:rPr>
          <w:sz w:val="23"/>
          <w:szCs w:val="23"/>
        </w:rPr>
        <w:t xml:space="preserve"> это возникновение интереса к школе. В семье у детей она возникает на примере старших детей. Наблюдая за тем, как старшие братья и сестры готовят уроки, собираются и уходят в школу - у дошкольников возникает желание самим поучаствовать в этом процессе.</w:t>
      </w:r>
      <w:r w:rsidR="000268CA" w:rsidRPr="000268CA">
        <w:rPr>
          <w:sz w:val="23"/>
          <w:szCs w:val="23"/>
        </w:rPr>
        <w:br/>
        <w:t>Нужна ли при этом помощь родителей? Да, да и да. Каждый ребенок нуждается в поддержке родных ему людей, тем более в таком ответственном событии. Рассказы о том, чему, как учат, кто учит в школе, какие у ребенка будут права и обязанности, помогают детям настроиться на учебу. Не стесняйтесь рассказать детям о том, как вы волновались и переживали, когда были первоклассниками, какой была ваша первая учительница и т.д.</w:t>
      </w:r>
      <w:r w:rsidR="000268CA" w:rsidRPr="000268CA">
        <w:rPr>
          <w:sz w:val="23"/>
          <w:szCs w:val="23"/>
        </w:rPr>
        <w:br/>
        <w:t xml:space="preserve">В дошкольном детстве дети все свободное время посвящают играм. И это правильно. Не стоит запугивать детей тем, что с началом учебы они должны будут отказаться от игр. Во-первых, это неправда, а во-вторых, подобные угрозы могут лишь задержать готовность ребенка к обучению в школе. </w:t>
      </w:r>
      <w:r w:rsidR="000268CA" w:rsidRPr="000268CA">
        <w:rPr>
          <w:sz w:val="23"/>
          <w:szCs w:val="23"/>
        </w:rPr>
        <w:br/>
        <w:t>Мы, взрослые, часто возмущаемся из-за камушков, стеклышек и железок, принесенных ребенком в дом для игры, возмущаемся по поводу «бесцельного» перевода пластилина, бумаги и красок, из-за ножниц, которыми нарезано «всякой дребедени». Но эти занятия - часть кипучей жизнедеятельности, и результаты которой помогают развитию мелкой моторики рук, развитию умения координировать движения рук и глаз и, тем самым, определяют продуктивность умственного развития ребенка. Формирование навыков письма – это задача первых лет обучения в школе. А штриховка, раскраска, лепка, игры с мелкими конструкторами, мозаиками и вкладышами прекрасно готовят руку предстоящей трудной работе. Уважаемые родители, позаботьтесь о том, чтобы в распоряжении ваших детей были не только куклы, машинки и книжки с картинками, но и альбомы, раскраски, конструкторы, настольные игры, пластилин, ножницы и цветная бумага. Мамы, привлекайте своих детей к переборке крупы для каши, папы научите ребят поработать с отверткой. Все эти, казалось бы, нехитрые дела, приносят огромную пользу. Давно доказано, что развитие мелкой мускулатуры пальцев рук способствует умственному развитию детей. Что же необходимо знать и уметь ребенку, поступающему в школу? Помогут вам в это разобраться наши памятки (родителям вручаются памятки)</w:t>
      </w:r>
      <w:r w:rsidR="000268CA" w:rsidRPr="000268CA">
        <w:rPr>
          <w:sz w:val="23"/>
          <w:szCs w:val="23"/>
        </w:rPr>
        <w:br/>
        <w:t>Единственное, чем должны своевременно обеспокоиться родители – это устранением у детей дефектов речи.</w:t>
      </w:r>
    </w:p>
    <w:p w:rsidR="000268CA" w:rsidRDefault="00A532AC" w:rsidP="00C8394B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 xml:space="preserve"> </w:t>
      </w:r>
      <w:r w:rsidR="00247D45">
        <w:rPr>
          <w:b/>
          <w:bCs/>
        </w:rPr>
        <w:t>Упражнение «</w:t>
      </w:r>
      <w:r w:rsidR="000268CA">
        <w:rPr>
          <w:b/>
          <w:bCs/>
        </w:rPr>
        <w:t>Цветик</w:t>
      </w:r>
      <w:r>
        <w:rPr>
          <w:b/>
          <w:bCs/>
        </w:rPr>
        <w:t xml:space="preserve"> </w:t>
      </w:r>
      <w:r w:rsidR="00247D45">
        <w:rPr>
          <w:b/>
          <w:bCs/>
        </w:rPr>
        <w:t>–</w:t>
      </w:r>
      <w:r>
        <w:rPr>
          <w:b/>
          <w:bCs/>
        </w:rPr>
        <w:t xml:space="preserve"> </w:t>
      </w:r>
      <w:proofErr w:type="spellStart"/>
      <w:r w:rsidR="00247D45">
        <w:rPr>
          <w:b/>
          <w:bCs/>
        </w:rPr>
        <w:t>семицветик</w:t>
      </w:r>
      <w:proofErr w:type="spellEnd"/>
      <w:r w:rsidR="00247D45">
        <w:rPr>
          <w:b/>
          <w:bCs/>
        </w:rPr>
        <w:t>»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Предлагаю вам немного помечтать. Окунитесь в детство, когда вы были детьми. Ведь именно в этом возрасте все легк</w:t>
      </w:r>
      <w:r w:rsidR="00247D45">
        <w:t>о удается, нет ваших житейских «взрослых»</w:t>
      </w:r>
      <w:r>
        <w:t xml:space="preserve"> проблем, зато всегда есть ощущение счастья и родительской любви. А еще вера в сказку, волшебство, чудо. Вспомните девочку</w:t>
      </w:r>
      <w:r w:rsidR="00A532AC">
        <w:t xml:space="preserve"> -</w:t>
      </w:r>
      <w:r w:rsidR="00247D45">
        <w:t xml:space="preserve"> Женю из сказки «Цветик-</w:t>
      </w:r>
      <w:proofErr w:type="spellStart"/>
      <w:r w:rsidR="00247D45">
        <w:t>семицветик</w:t>
      </w:r>
      <w:proofErr w:type="spellEnd"/>
      <w:r w:rsidR="00247D45">
        <w:t>»</w:t>
      </w:r>
      <w:r>
        <w:t>. Представьте, что у вас в руках оказался такой волшебный цветок. Подумайте, какими вы хотели бы увидеть своих детей в конце учебного года? Запишите свои желания на разноцветных лепестках цветика-</w:t>
      </w:r>
      <w:proofErr w:type="spellStart"/>
      <w:r>
        <w:t>семицветика</w:t>
      </w:r>
      <w:proofErr w:type="spellEnd"/>
      <w:r>
        <w:t>. (Выполняют задание).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>- Кто из вас хочет озвучить свои желания? Кто хочет что-то дополнить?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 xml:space="preserve">Наши дети, конечно же, верят в чудеса и волшебство. Но мы с вами уже, к сожалению, твердо усвоили простой, но жизненно важный урок: чтобы наши желания сбывались, нужно хорошо потрудиться нам самим. Поэтому сбываться наши прогнозы будут не по </w:t>
      </w:r>
      <w:r>
        <w:lastRenderedPageBreak/>
        <w:t>щучьему велению, а только тогда, когда мы все вместе приложим свои усилия и способности, будем каждый день маленькими шажками и конкретными делами приближаться к намеченной цели.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>Как же реализовать наши желания? Как подготовить ребенка к школьному обучению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Психологи в этом вопросе единодушны: готовить к школе нужно в игре.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 xml:space="preserve">Игра - это ведущий вид </w:t>
      </w:r>
      <w:r>
        <w:t>деятельности</w:t>
      </w:r>
      <w:r w:rsidR="000268CA">
        <w:t xml:space="preserve"> ребенка-дошкольника. Она формирует все, что необходимо для полноценного развития личности. В играх ребенок развивается как активный деятель: он определяет замысел и воплощает его в игровом сюжете. В игре ребенок пробует свои силы и возможности. Самостоятельность, активность, </w:t>
      </w:r>
      <w:r>
        <w:t>само регуляция</w:t>
      </w:r>
      <w:r w:rsidR="000268CA">
        <w:t xml:space="preserve"> – важнейшие черты свободной игровой деятельности, они имеют существенное значение для формирования личности будущего школьника.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 xml:space="preserve">С помощью игры можно развивать память, внимание, мышление, воображение - психические функции, необходимые для успешного обучения в школе, благополучной адаптации в новом детском коллективе. 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>Многие учителя начальных классов указывают, что отставание в учебе нередко связано с низким уровнем развития памяти, неумением поддерживать внимание, осуществлять самоконтроль. Поэтому необходимо научить ребенка играм, вырабатывающим у него способность следовать правилу, управлять своим вниманием, памятью, мышлением.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>И сегодня мы предлагаем вам поиграть в те игры, которые так необходимы вашим детям, чтобы подготовиться к школе.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t xml:space="preserve">   </w:t>
      </w:r>
      <w:r w:rsidR="000268CA">
        <w:t>Играть мы будем в командах, за каждый правильный ответ команда будет получать фишку (магнит) в таблицу результатов (на магнитную доску).</w:t>
      </w:r>
    </w:p>
    <w:p w:rsidR="00A532AC" w:rsidRPr="00A532AC" w:rsidRDefault="00A532AC" w:rsidP="00C8394B">
      <w:pPr>
        <w:pStyle w:val="a3"/>
        <w:spacing w:before="0" w:beforeAutospacing="0" w:after="0" w:afterAutospacing="0"/>
      </w:pPr>
    </w:p>
    <w:p w:rsidR="000268CA" w:rsidRDefault="000268CA" w:rsidP="00A532AC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>Игра «Логические задачи»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Предлагается по три устных задачи детям и по три задачи родителям.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rPr>
          <w:b/>
          <w:bCs/>
        </w:rPr>
        <w:t xml:space="preserve">   </w:t>
      </w:r>
      <w:r w:rsidR="000268CA">
        <w:rPr>
          <w:b/>
          <w:bCs/>
        </w:rPr>
        <w:t>Логические задачи родителям: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Без чего хлеб не испечь? (без корки)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Сколько месяцев в году имеет 28 дней? (все месяцы)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Что не войдет в самую большую кастрюлю? (Ее крышка)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Что поднять с земли легко, но трудно кинуть далеко? (пух)</w:t>
      </w:r>
    </w:p>
    <w:p w:rsidR="000268CA" w:rsidRDefault="00A532AC" w:rsidP="00A532AC">
      <w:pPr>
        <w:pStyle w:val="a3"/>
        <w:spacing w:before="0" w:beforeAutospacing="0" w:after="0" w:afterAutospacing="0"/>
      </w:pPr>
      <w:r>
        <w:rPr>
          <w:b/>
          <w:bCs/>
        </w:rPr>
        <w:t xml:space="preserve">   </w:t>
      </w:r>
      <w:r w:rsidR="000268CA">
        <w:rPr>
          <w:b/>
          <w:bCs/>
        </w:rPr>
        <w:t>Логические задачи для детей: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Ты да я, да мы с тобой. Сколько нас всего? (Двое)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У бабушки Даши внучка Маша, кот Пушок, собака Дружок. Сколько у бабушки внуков? (Одна внучка)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Горело 3 свечи, одна погасла. Сколько свечей осталось? (Одна осталась, две сгорели).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На сосне созрело 40 апельсинов, 10 упали. Сколько апельсинов осталось? (ни сколько)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Первый страус долетел до пруда за 5 минут, а второй за 10 минут. Кто оказался быстрее?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(Никто)</w:t>
      </w:r>
    </w:p>
    <w:p w:rsidR="000268CA" w:rsidRDefault="000268CA" w:rsidP="00A532AC">
      <w:pPr>
        <w:pStyle w:val="a3"/>
        <w:spacing w:before="0" w:beforeAutospacing="0" w:after="0" w:afterAutospacing="0"/>
      </w:pPr>
      <w:r>
        <w:t>Под каким деревом сидит заяц во время дождя? (под мокрым)</w:t>
      </w:r>
    </w:p>
    <w:p w:rsidR="00C8394B" w:rsidRPr="00C8394B" w:rsidRDefault="00C8394B" w:rsidP="00C8394B">
      <w:pPr>
        <w:pStyle w:val="a3"/>
        <w:spacing w:before="0" w:beforeAutospacing="0" w:after="0" w:afterAutospacing="0"/>
        <w:ind w:left="1440"/>
      </w:pPr>
    </w:p>
    <w:p w:rsidR="000268CA" w:rsidRDefault="000268CA" w:rsidP="00C8394B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>Упражнение «Счетные палочки»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rPr>
          <w:b/>
          <w:bCs/>
        </w:rPr>
        <w:t>Задача для детей:</w:t>
      </w:r>
      <w:r>
        <w:t xml:space="preserve"> Приготовьте по 6 палочек, составьте домик, а затем переложите 2 палочки так, чтобы получился флажок (см. приложение)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rPr>
          <w:b/>
          <w:bCs/>
        </w:rPr>
        <w:t xml:space="preserve">Задача для взрослых: </w:t>
      </w:r>
      <w:r>
        <w:t>Приготовьте 10 палочек, выложите фигуру, похожую на ключ (по образцу). Переложите 4 палочки, чтобы получилось 3 квадрата.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rPr>
          <w:b/>
          <w:bCs/>
        </w:rPr>
        <w:t>Перемена (звенит звонок) (работа в кругу)</w:t>
      </w:r>
    </w:p>
    <w:p w:rsidR="00C8394B" w:rsidRPr="00C8394B" w:rsidRDefault="00C8394B" w:rsidP="00C8394B">
      <w:pPr>
        <w:pStyle w:val="a3"/>
        <w:spacing w:before="0" w:beforeAutospacing="0" w:after="0" w:afterAutospacing="0"/>
        <w:ind w:left="1440"/>
      </w:pPr>
    </w:p>
    <w:p w:rsidR="000268CA" w:rsidRDefault="00C8394B" w:rsidP="00C8394B">
      <w:pPr>
        <w:pStyle w:val="a3"/>
        <w:numPr>
          <w:ilvl w:val="1"/>
          <w:numId w:val="1"/>
        </w:numPr>
      </w:pPr>
      <w:r>
        <w:rPr>
          <w:b/>
          <w:bCs/>
        </w:rPr>
        <w:t xml:space="preserve">а) </w:t>
      </w:r>
      <w:r w:rsidR="000268CA">
        <w:rPr>
          <w:b/>
          <w:bCs/>
        </w:rPr>
        <w:t>Упражнение «В детском саду хорошо, а в школе лучше».</w:t>
      </w:r>
    </w:p>
    <w:p w:rsidR="000268CA" w:rsidRDefault="000268CA" w:rsidP="000268CA">
      <w:pPr>
        <w:pStyle w:val="a3"/>
      </w:pPr>
      <w:r>
        <w:t>Ребенок начинает «В детском саду хорошо, потому что…», а дальше родитель говорит</w:t>
      </w:r>
      <w:r w:rsidR="00C8394B">
        <w:t>:</w:t>
      </w:r>
      <w:r>
        <w:t xml:space="preserve"> «А в школе лучше, потому что…»</w:t>
      </w:r>
    </w:p>
    <w:p w:rsidR="000268CA" w:rsidRDefault="00C8394B" w:rsidP="00C8394B">
      <w:pPr>
        <w:pStyle w:val="a3"/>
        <w:ind w:left="1440"/>
      </w:pPr>
      <w:r>
        <w:rPr>
          <w:b/>
          <w:bCs/>
        </w:rPr>
        <w:lastRenderedPageBreak/>
        <w:t xml:space="preserve">б) </w:t>
      </w:r>
      <w:r w:rsidR="000268CA">
        <w:rPr>
          <w:b/>
          <w:bCs/>
        </w:rPr>
        <w:t>Упражнение «Я положу в портфель»</w:t>
      </w:r>
    </w:p>
    <w:p w:rsidR="000268CA" w:rsidRDefault="000268CA" w:rsidP="00C8394B">
      <w:pPr>
        <w:pStyle w:val="a3"/>
      </w:pPr>
      <w:r>
        <w:t>Первый участник начинает «Я положу в портфель…» и называет предмет, второй участник повторяет предмет предыдущего и добавляет свое слово и т.д., начиная со слов «Я положу в портфель». Чем больше слов запомнит следующий участник, тем лучше.</w:t>
      </w:r>
    </w:p>
    <w:p w:rsidR="000268CA" w:rsidRDefault="000268CA" w:rsidP="00C8394B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>Упражнение «Буквы»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Родители</w:t>
      </w:r>
      <w:r w:rsidR="00C8394B">
        <w:t xml:space="preserve"> ищут буквы</w:t>
      </w:r>
      <w:r>
        <w:t>, чем больше, тем лучше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Дети вставляют пропущенные буквы в слова из трех букв, чтобы получилось осмысленное слово.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 xml:space="preserve">М…Р Л…К М…К </w:t>
      </w:r>
      <w:proofErr w:type="gramStart"/>
      <w:r>
        <w:t>П..</w:t>
      </w:r>
      <w:r>
        <w:t>.</w:t>
      </w:r>
      <w:proofErr w:type="gramEnd"/>
      <w:r>
        <w:t xml:space="preserve">Р Б…К С… Р Р…К М…Л С…К </w:t>
      </w:r>
    </w:p>
    <w:p w:rsidR="00C8394B" w:rsidRPr="00C8394B" w:rsidRDefault="00C8394B" w:rsidP="00C8394B">
      <w:pPr>
        <w:pStyle w:val="a3"/>
        <w:spacing w:before="0" w:beforeAutospacing="0" w:after="0" w:afterAutospacing="0"/>
        <w:ind w:left="1440"/>
      </w:pPr>
    </w:p>
    <w:p w:rsidR="000268CA" w:rsidRDefault="000268CA" w:rsidP="00C8394B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>Игра «Загадки»</w:t>
      </w:r>
    </w:p>
    <w:p w:rsidR="000268CA" w:rsidRDefault="00C8394B" w:rsidP="00C8394B">
      <w:pPr>
        <w:pStyle w:val="a3"/>
        <w:spacing w:before="0" w:beforeAutospacing="0" w:after="0" w:afterAutospacing="0"/>
      </w:pPr>
      <w:r>
        <w:t>Ребенок</w:t>
      </w:r>
      <w:r w:rsidR="000268CA">
        <w:t xml:space="preserve"> описывает скрытую картинку, на которой нарисована школьная принадлежность, взрослые отгадывают, и наоборот.</w:t>
      </w:r>
    </w:p>
    <w:p w:rsidR="00C8394B" w:rsidRDefault="00C8394B" w:rsidP="00C8394B">
      <w:pPr>
        <w:pStyle w:val="a3"/>
        <w:spacing w:before="0" w:beforeAutospacing="0" w:after="0" w:afterAutospacing="0"/>
        <w:rPr>
          <w:b/>
          <w:bCs/>
        </w:rPr>
      </w:pPr>
    </w:p>
    <w:p w:rsidR="000268CA" w:rsidRDefault="00247D45" w:rsidP="00C8394B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>Рефлексия «Все у меня в руках»</w:t>
      </w:r>
      <w:bookmarkStart w:id="0" w:name="_GoBack"/>
      <w:bookmarkEnd w:id="0"/>
    </w:p>
    <w:p w:rsidR="000268CA" w:rsidRDefault="000268CA" w:rsidP="00C8394B">
      <w:pPr>
        <w:pStyle w:val="a3"/>
        <w:spacing w:before="0" w:beforeAutospacing="0" w:after="0" w:afterAutospacing="0"/>
      </w:pPr>
      <w:r>
        <w:t xml:space="preserve">А теперь давайте подведем итоги нашей сегодняшней встречи. 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 xml:space="preserve">Сейчас на листе бумаги в виде листочка напишите внутри контура свои ответы на вопрос. 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- Больше всего мне понравилось…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Вопрос детям: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Если на нашей игре вам было скучно, задания были трудные и вам не понравилось, то топайте ногами, сделайте «кислое» лицо и громко скажите</w:t>
      </w:r>
      <w:r>
        <w:t>:</w:t>
      </w:r>
      <w:r>
        <w:t xml:space="preserve"> «У_У_У…»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Если же вам было весело, все понравилось, а задания были интересными, то хлопайте в ладоши, широко улыбайтесь и кричите: «Ура!»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Подведение итогов игры, награждение участников.</w:t>
      </w:r>
    </w:p>
    <w:p w:rsidR="00C8394B" w:rsidRDefault="00C8394B" w:rsidP="00C8394B">
      <w:pPr>
        <w:pStyle w:val="a3"/>
        <w:spacing w:before="0" w:beforeAutospacing="0" w:after="0" w:afterAutospacing="0"/>
        <w:rPr>
          <w:b/>
          <w:bCs/>
        </w:rPr>
      </w:pPr>
    </w:p>
    <w:p w:rsidR="000268CA" w:rsidRDefault="000268CA" w:rsidP="00C8394B">
      <w:pPr>
        <w:pStyle w:val="a3"/>
        <w:numPr>
          <w:ilvl w:val="1"/>
          <w:numId w:val="1"/>
        </w:numPr>
        <w:spacing w:before="0" w:beforeAutospacing="0" w:after="0" w:afterAutospacing="0"/>
      </w:pPr>
      <w:r>
        <w:rPr>
          <w:b/>
          <w:bCs/>
        </w:rPr>
        <w:t>Завершение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Не забывайте, что детство – это удивительное время в жизни каждого человека – не заканчивается с поступлением в школу. Уделяйте достаточно времени для игр, проводите больше времени вместе. Ведь именно сейчас ваши внимание, любовь, забота нужны ребенку больше всего.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Берегите друг друга,</w:t>
      </w:r>
      <w:r>
        <w:br/>
        <w:t>Добротой согревайте!</w:t>
      </w:r>
      <w:r>
        <w:br/>
        <w:t>Берегите друг друга,</w:t>
      </w:r>
      <w:r>
        <w:br/>
        <w:t>Обижать не давайте!</w:t>
      </w:r>
      <w:r>
        <w:br/>
        <w:t>Берегите друг друга,</w:t>
      </w:r>
      <w:r>
        <w:br/>
        <w:t>Суету позабудьте.</w:t>
      </w:r>
      <w:r>
        <w:br/>
        <w:t>И в минутку досуга</w:t>
      </w:r>
      <w:r>
        <w:br/>
        <w:t>Рядом вместе побудьте!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Желаем вам добра, взаимопонимания и успехов!</w:t>
      </w:r>
    </w:p>
    <w:p w:rsidR="000268CA" w:rsidRDefault="000268CA" w:rsidP="00C8394B">
      <w:pPr>
        <w:pStyle w:val="a3"/>
        <w:spacing w:before="0" w:beforeAutospacing="0" w:after="0" w:afterAutospacing="0"/>
      </w:pPr>
      <w:r>
        <w:t>(Из ответов родителей на лепестках и листочках выкладывается «цветок знания»)</w:t>
      </w:r>
    </w:p>
    <w:p w:rsidR="00C8394B" w:rsidRDefault="00C8394B" w:rsidP="00A532AC">
      <w:pPr>
        <w:pStyle w:val="a3"/>
        <w:rPr>
          <w:b/>
          <w:bCs/>
        </w:rPr>
      </w:pPr>
    </w:p>
    <w:p w:rsidR="00C8394B" w:rsidRDefault="00C8394B" w:rsidP="00A532AC">
      <w:pPr>
        <w:pStyle w:val="a3"/>
        <w:rPr>
          <w:b/>
          <w:bCs/>
        </w:rPr>
      </w:pPr>
    </w:p>
    <w:p w:rsidR="00C8394B" w:rsidRDefault="00C8394B" w:rsidP="00A532AC">
      <w:pPr>
        <w:pStyle w:val="a3"/>
        <w:rPr>
          <w:b/>
          <w:bCs/>
        </w:rPr>
      </w:pPr>
    </w:p>
    <w:p w:rsidR="00C8394B" w:rsidRDefault="00C8394B" w:rsidP="00A532AC">
      <w:pPr>
        <w:pStyle w:val="a3"/>
        <w:rPr>
          <w:b/>
          <w:bCs/>
        </w:rPr>
      </w:pPr>
    </w:p>
    <w:p w:rsidR="00C8394B" w:rsidRDefault="00C8394B" w:rsidP="00A532AC">
      <w:pPr>
        <w:pStyle w:val="a3"/>
        <w:rPr>
          <w:b/>
          <w:bCs/>
        </w:rPr>
      </w:pPr>
    </w:p>
    <w:p w:rsidR="000268CA" w:rsidRDefault="00A532AC" w:rsidP="00A532AC">
      <w:pPr>
        <w:pStyle w:val="a3"/>
      </w:pPr>
      <w:r>
        <w:rPr>
          <w:b/>
          <w:bCs/>
        </w:rPr>
        <w:lastRenderedPageBreak/>
        <w:t>Приложение</w:t>
      </w:r>
    </w:p>
    <w:p w:rsidR="000268CA" w:rsidRDefault="000268CA" w:rsidP="000268CA">
      <w:pPr>
        <w:pStyle w:val="a3"/>
        <w:rPr>
          <w:b/>
          <w:bCs/>
        </w:rPr>
      </w:pPr>
    </w:p>
    <w:p w:rsidR="000268CA" w:rsidRDefault="000268CA" w:rsidP="000268CA">
      <w:pPr>
        <w:pStyle w:val="a3"/>
        <w:rPr>
          <w:b/>
          <w:bCs/>
        </w:rPr>
      </w:pPr>
    </w:p>
    <w:p w:rsidR="000268CA" w:rsidRDefault="000268CA" w:rsidP="000268CA">
      <w:pPr>
        <w:pStyle w:val="a3"/>
      </w:pPr>
      <w:r>
        <w:rPr>
          <w:noProof/>
        </w:rPr>
        <w:drawing>
          <wp:inline distT="0" distB="0" distL="0" distR="0" wp14:anchorId="17DE479E" wp14:editId="5073D99C">
            <wp:extent cx="2647950" cy="6048375"/>
            <wp:effectExtent l="0" t="0" r="0" b="9525"/>
            <wp:docPr id="15" name="Рисунок 5" descr="https://fsd.kopilkaurokov.ru/up/html/2017/04/29/k_5904ef87aeaf6/41240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7/04/29/k_5904ef87aeaf6/412400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6E2B0D" wp14:editId="44E4AADB">
            <wp:extent cx="2047875" cy="4219575"/>
            <wp:effectExtent l="0" t="0" r="9525" b="9525"/>
            <wp:docPr id="14" name="Рисунок 6" descr="https://fsd.kopilkaurokov.ru/up/html/2017/04/29/k_5904ef87aeaf6/41240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7/04/29/k_5904ef87aeaf6/412400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  <w:r>
        <w:rPr>
          <w:noProof/>
        </w:rPr>
        <w:lastRenderedPageBreak/>
        <w:drawing>
          <wp:inline distT="0" distB="0" distL="0" distR="0" wp14:anchorId="2E766379" wp14:editId="6EC148E9">
            <wp:extent cx="1905000" cy="4400550"/>
            <wp:effectExtent l="0" t="0" r="0" b="0"/>
            <wp:docPr id="13" name="Рисунок 7" descr="https://fsd.kopilkaurokov.ru/up/html/2017/04/29/k_5904ef87aeaf6/41240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7/04/29/k_5904ef87aeaf6/412400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D2D2F4" wp14:editId="4B9E2E1A">
            <wp:extent cx="2105025" cy="3095625"/>
            <wp:effectExtent l="0" t="0" r="9525" b="9525"/>
            <wp:docPr id="12" name="Рисунок 8" descr="https://fsd.kopilkaurokov.ru/up/html/2017/04/29/k_5904ef87aeaf6/41240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/html/2017/04/29/k_5904ef87aeaf6/412400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8CA" w:rsidRDefault="000268CA" w:rsidP="000268CA">
      <w:pPr>
        <w:pStyle w:val="a3"/>
      </w:pPr>
    </w:p>
    <w:p w:rsidR="000268CA" w:rsidRPr="000268CA" w:rsidRDefault="000268CA" w:rsidP="000268CA">
      <w:pPr>
        <w:pStyle w:val="a3"/>
      </w:pPr>
      <w:r w:rsidRPr="000268CA">
        <w:rPr>
          <w:b/>
          <w:bCs/>
          <w:color w:val="000000"/>
          <w:sz w:val="23"/>
          <w:szCs w:val="23"/>
          <w:bdr w:val="none" w:sz="0" w:space="0" w:color="auto" w:frame="1"/>
        </w:rPr>
        <w:t>Памятка</w:t>
      </w:r>
      <w:r>
        <w:rPr>
          <w:b/>
          <w:bCs/>
          <w:color w:val="000000"/>
          <w:sz w:val="23"/>
          <w:szCs w:val="23"/>
          <w:bdr w:val="none" w:sz="0" w:space="0" w:color="auto" w:frame="1"/>
        </w:rPr>
        <w:t xml:space="preserve"> для родителей</w:t>
      </w:r>
      <w:r w:rsidRPr="000268CA">
        <w:rPr>
          <w:b/>
          <w:bCs/>
          <w:color w:val="000000"/>
          <w:sz w:val="23"/>
          <w:szCs w:val="23"/>
          <w:bdr w:val="none" w:sz="0" w:space="0" w:color="auto" w:frame="1"/>
        </w:rPr>
        <w:t xml:space="preserve"> «Что необходимо знать и уметь ребёнку, идущему в школу».</w:t>
      </w:r>
      <w:r w:rsidRPr="000268CA">
        <w:rPr>
          <w:color w:val="000000"/>
          <w:sz w:val="23"/>
          <w:szCs w:val="23"/>
        </w:rPr>
        <w:br/>
        <w:t xml:space="preserve">1. Своё имя, отчество и фамилию. </w:t>
      </w:r>
      <w:r w:rsidRPr="000268CA">
        <w:rPr>
          <w:color w:val="000000"/>
          <w:sz w:val="23"/>
          <w:szCs w:val="23"/>
        </w:rPr>
        <w:br/>
        <w:t>2. Свой возраст (желательно дату рождения).</w:t>
      </w:r>
      <w:r w:rsidRPr="000268CA">
        <w:rPr>
          <w:color w:val="000000"/>
          <w:sz w:val="23"/>
          <w:szCs w:val="23"/>
        </w:rPr>
        <w:br/>
        <w:t xml:space="preserve">3. Свой домашний адрес. </w:t>
      </w:r>
      <w:r w:rsidRPr="000268CA">
        <w:rPr>
          <w:color w:val="000000"/>
          <w:sz w:val="23"/>
          <w:szCs w:val="23"/>
        </w:rPr>
        <w:br/>
        <w:t xml:space="preserve">4. Свой город, его главные достопримечательности. </w:t>
      </w:r>
      <w:r w:rsidRPr="000268CA">
        <w:rPr>
          <w:color w:val="000000"/>
          <w:sz w:val="23"/>
          <w:szCs w:val="23"/>
        </w:rPr>
        <w:br/>
        <w:t xml:space="preserve">5. Страну, в которой живёт. </w:t>
      </w:r>
      <w:r w:rsidRPr="000268CA">
        <w:rPr>
          <w:color w:val="000000"/>
          <w:sz w:val="23"/>
          <w:szCs w:val="23"/>
        </w:rPr>
        <w:br/>
        <w:t xml:space="preserve">6. Фамилию, имя, отчество родителей, их профессию. </w:t>
      </w:r>
      <w:r w:rsidRPr="000268CA">
        <w:rPr>
          <w:color w:val="000000"/>
          <w:sz w:val="23"/>
          <w:szCs w:val="23"/>
        </w:rPr>
        <w:br/>
        <w:t>7. Времена года (последовательность, месяцы, основные приметы каждого времени года, загадки и стихи о временах года).</w:t>
      </w:r>
      <w:r w:rsidRPr="000268CA">
        <w:rPr>
          <w:color w:val="000000"/>
          <w:sz w:val="23"/>
          <w:szCs w:val="23"/>
        </w:rPr>
        <w:br/>
        <w:t xml:space="preserve">8. Домашних животных и их детёнышей. </w:t>
      </w:r>
      <w:r w:rsidRPr="000268CA">
        <w:rPr>
          <w:color w:val="000000"/>
          <w:sz w:val="23"/>
          <w:szCs w:val="23"/>
        </w:rPr>
        <w:br/>
        <w:t xml:space="preserve">9. Диких животных наших лесов, жарких стран, Севера, их повадки, детёнышей. </w:t>
      </w:r>
      <w:r w:rsidRPr="000268CA">
        <w:rPr>
          <w:color w:val="000000"/>
          <w:sz w:val="23"/>
          <w:szCs w:val="23"/>
        </w:rPr>
        <w:br/>
        <w:t xml:space="preserve">10. Транспорт наземный, водный, воздушный. </w:t>
      </w:r>
      <w:r w:rsidRPr="000268CA">
        <w:rPr>
          <w:color w:val="000000"/>
          <w:sz w:val="23"/>
          <w:szCs w:val="23"/>
        </w:rPr>
        <w:br/>
        <w:t xml:space="preserve">11. Различать одежду, обувь и головные уборы; зимующих и перелётных птиц; овощи, фрукты и ягоды. </w:t>
      </w:r>
      <w:r w:rsidRPr="000268CA">
        <w:rPr>
          <w:color w:val="000000"/>
          <w:sz w:val="23"/>
          <w:szCs w:val="23"/>
        </w:rPr>
        <w:br/>
        <w:t xml:space="preserve">12. 3нать и уметь рассказывать русские народные сказки. </w:t>
      </w:r>
      <w:r w:rsidRPr="000268CA">
        <w:rPr>
          <w:color w:val="000000"/>
          <w:sz w:val="23"/>
          <w:szCs w:val="23"/>
        </w:rPr>
        <w:br/>
        <w:t xml:space="preserve">13. Различать и правильно называть плоскостные геометрические фигуры: круг, квадрат, прямоугольник, треугольник, овал. </w:t>
      </w:r>
      <w:r w:rsidRPr="000268CA">
        <w:rPr>
          <w:color w:val="000000"/>
          <w:sz w:val="23"/>
          <w:szCs w:val="23"/>
        </w:rPr>
        <w:br/>
        <w:t xml:space="preserve">14. Свободно ориентироваться в пространстве и на листе бумаги (правая – левая сторона, верх – низ и т. д.) </w:t>
      </w:r>
      <w:r w:rsidRPr="000268CA">
        <w:rPr>
          <w:color w:val="000000"/>
          <w:sz w:val="23"/>
          <w:szCs w:val="23"/>
        </w:rPr>
        <w:br/>
        <w:t xml:space="preserve">15. Уметь полно и последовательно пересказать прослушанный или прочитанный рассказ, составить, придумать рассказ по картинке. </w:t>
      </w:r>
      <w:r w:rsidRPr="000268CA">
        <w:rPr>
          <w:color w:val="000000"/>
          <w:sz w:val="23"/>
          <w:szCs w:val="23"/>
        </w:rPr>
        <w:br/>
        <w:t xml:space="preserve">16. 3апомнить и назвать 6-10 картинок, слов. </w:t>
      </w:r>
      <w:r w:rsidRPr="000268CA">
        <w:rPr>
          <w:color w:val="000000"/>
          <w:sz w:val="23"/>
          <w:szCs w:val="23"/>
        </w:rPr>
        <w:br/>
        <w:t xml:space="preserve">17. Различать гласные и согласные звуки. </w:t>
      </w:r>
      <w:r w:rsidRPr="000268CA">
        <w:rPr>
          <w:color w:val="000000"/>
          <w:sz w:val="23"/>
          <w:szCs w:val="23"/>
        </w:rPr>
        <w:br/>
        <w:t xml:space="preserve">18. Разделять слова на слоги по количеству гласных звуков. </w:t>
      </w:r>
      <w:r w:rsidRPr="000268CA">
        <w:rPr>
          <w:color w:val="000000"/>
          <w:sz w:val="23"/>
          <w:szCs w:val="23"/>
        </w:rPr>
        <w:br/>
        <w:t xml:space="preserve">19. Хорошо владеть ножницами (резать полоски, квадраты, круги, прямоугольники, </w:t>
      </w:r>
      <w:r w:rsidRPr="000268CA">
        <w:rPr>
          <w:color w:val="000000"/>
          <w:sz w:val="23"/>
          <w:szCs w:val="23"/>
        </w:rPr>
        <w:lastRenderedPageBreak/>
        <w:t xml:space="preserve">треугольники, овалы, вырезать по контуру предмет.) </w:t>
      </w:r>
      <w:r w:rsidRPr="000268CA">
        <w:rPr>
          <w:color w:val="000000"/>
          <w:sz w:val="23"/>
          <w:szCs w:val="23"/>
        </w:rPr>
        <w:br/>
        <w:t xml:space="preserve">20.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 </w:t>
      </w:r>
      <w:r w:rsidRPr="000268CA">
        <w:rPr>
          <w:color w:val="000000"/>
          <w:sz w:val="23"/>
          <w:szCs w:val="23"/>
        </w:rPr>
        <w:br/>
        <w:t>21. Свободно считать до 10 и обратно, выполнять счётные операции в пределах 10.</w:t>
      </w:r>
      <w:r w:rsidRPr="000268CA">
        <w:rPr>
          <w:color w:val="000000"/>
          <w:sz w:val="23"/>
          <w:szCs w:val="23"/>
        </w:rPr>
        <w:br/>
        <w:t>22. Уметь внимательно, не отвлекаясь, слушать (30 – 35 минут).</w:t>
      </w:r>
      <w:r w:rsidRPr="000268CA">
        <w:rPr>
          <w:color w:val="000000"/>
          <w:sz w:val="23"/>
          <w:szCs w:val="23"/>
        </w:rPr>
        <w:br/>
        <w:t xml:space="preserve">23. Сохранять стройную, хорошую осанку, особенно в положении сидя. </w:t>
      </w:r>
      <w:r w:rsidRPr="000268CA">
        <w:rPr>
          <w:color w:val="000000"/>
          <w:sz w:val="23"/>
          <w:szCs w:val="23"/>
        </w:rPr>
        <w:br/>
      </w:r>
      <w:r w:rsidRPr="000268CA">
        <w:rPr>
          <w:color w:val="000000"/>
          <w:sz w:val="23"/>
          <w:szCs w:val="23"/>
        </w:rPr>
        <w:br/>
      </w:r>
      <w:r w:rsidRPr="000268CA">
        <w:rPr>
          <w:b/>
          <w:bCs/>
          <w:color w:val="000000"/>
          <w:sz w:val="23"/>
          <w:szCs w:val="23"/>
          <w:bdr w:val="none" w:sz="0" w:space="0" w:color="auto" w:frame="1"/>
        </w:rPr>
        <w:t>Памятка «Советы родителям будущих первоклассников».</w:t>
      </w:r>
      <w:r w:rsidRPr="000268CA">
        <w:rPr>
          <w:color w:val="000000"/>
          <w:sz w:val="23"/>
          <w:szCs w:val="23"/>
        </w:rPr>
        <w:br/>
        <w:t xml:space="preserve">1. Помогите своему ребёнку овладеть информацией, которая позволит ему не растеряться в обществе. </w:t>
      </w:r>
      <w:r w:rsidRPr="000268CA">
        <w:rPr>
          <w:color w:val="000000"/>
          <w:sz w:val="23"/>
          <w:szCs w:val="23"/>
        </w:rPr>
        <w:br/>
        <w:t xml:space="preserve">2. Приучайте ребёнка содержать свои вещи в порядке. </w:t>
      </w:r>
      <w:r w:rsidRPr="000268CA">
        <w:rPr>
          <w:color w:val="000000"/>
          <w:sz w:val="23"/>
          <w:szCs w:val="23"/>
        </w:rPr>
        <w:br/>
        <w:t xml:space="preserve">3. Не пугайте ребёнка трудностями и неудачами в школе. </w:t>
      </w:r>
      <w:r w:rsidRPr="000268CA">
        <w:rPr>
          <w:color w:val="000000"/>
          <w:sz w:val="23"/>
          <w:szCs w:val="23"/>
        </w:rPr>
        <w:br/>
        <w:t xml:space="preserve">4. Научите ребёнка правильно реагировать на неудачи. </w:t>
      </w:r>
      <w:r w:rsidRPr="000268CA">
        <w:rPr>
          <w:color w:val="000000"/>
          <w:sz w:val="23"/>
          <w:szCs w:val="23"/>
        </w:rPr>
        <w:br/>
        <w:t xml:space="preserve">5. Помогите ребёнку обрести чувство уверенности в себе. </w:t>
      </w:r>
      <w:r w:rsidRPr="000268CA">
        <w:rPr>
          <w:color w:val="000000"/>
          <w:sz w:val="23"/>
          <w:szCs w:val="23"/>
        </w:rPr>
        <w:br/>
        <w:t xml:space="preserve">6. Приучайте ребёнка к самостоятельности. </w:t>
      </w:r>
      <w:r w:rsidRPr="000268CA">
        <w:rPr>
          <w:color w:val="000000"/>
          <w:sz w:val="23"/>
          <w:szCs w:val="23"/>
        </w:rPr>
        <w:br/>
        <w:t xml:space="preserve">7. Учите ребёнка чувствовать и удивляться, поощряйте его любознательность. </w:t>
      </w:r>
      <w:r w:rsidRPr="000268CA">
        <w:rPr>
          <w:color w:val="000000"/>
          <w:sz w:val="23"/>
          <w:szCs w:val="23"/>
        </w:rPr>
        <w:br/>
        <w:t>8. Стремитесь сделать полезным каждое мгновение общения с ребёнком.</w:t>
      </w: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0268CA" w:rsidRDefault="000268CA" w:rsidP="000268CA">
      <w:pPr>
        <w:pStyle w:val="a3"/>
      </w:pPr>
    </w:p>
    <w:p w:rsidR="006A07FA" w:rsidRDefault="006A07FA"/>
    <w:sectPr w:rsidR="006A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2C0"/>
    <w:multiLevelType w:val="multilevel"/>
    <w:tmpl w:val="4604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225B9"/>
    <w:multiLevelType w:val="multilevel"/>
    <w:tmpl w:val="D498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71D6D"/>
    <w:multiLevelType w:val="multilevel"/>
    <w:tmpl w:val="FBC2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D70D8"/>
    <w:multiLevelType w:val="multilevel"/>
    <w:tmpl w:val="CB7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1A3443"/>
    <w:multiLevelType w:val="hybridMultilevel"/>
    <w:tmpl w:val="1F58BC18"/>
    <w:lvl w:ilvl="0" w:tplc="6568B2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96015"/>
    <w:multiLevelType w:val="multilevel"/>
    <w:tmpl w:val="9BD4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D02D1"/>
    <w:multiLevelType w:val="multilevel"/>
    <w:tmpl w:val="67D6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82762E"/>
    <w:multiLevelType w:val="multilevel"/>
    <w:tmpl w:val="1860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1A"/>
    <w:rsid w:val="000268CA"/>
    <w:rsid w:val="00247D45"/>
    <w:rsid w:val="006A07FA"/>
    <w:rsid w:val="00A532AC"/>
    <w:rsid w:val="00BF0E1A"/>
    <w:rsid w:val="00C8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95B3"/>
  <w15:chartTrackingRefBased/>
  <w15:docId w15:val="{76E85DCA-9EBE-4EB2-A275-2241D4BC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8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2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7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9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626419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2020-01-31T07:56:00Z</dcterms:created>
  <dcterms:modified xsi:type="dcterms:W3CDTF">2020-01-31T08:50:00Z</dcterms:modified>
</cp:coreProperties>
</file>