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2BAB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D2BAB" w:rsidRPr="00BD2BAB" w:rsidRDefault="0024327D" w:rsidP="002432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детский сад №65 «Фестивальный</w:t>
      </w:r>
      <w:r w:rsidR="00BD2BAB" w:rsidRPr="00BD2BAB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Pr="00BD2BAB" w:rsidRDefault="00BD2BAB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Pr="00BD2BAB" w:rsidRDefault="00BD2BAB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Мониторинг </w:t>
      </w: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>индивидуальных достижений (развития)</w:t>
      </w: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детей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старшего</w:t>
      </w: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дошкольного возраста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(</w:t>
      </w:r>
      <w:r w:rsidR="0024327D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от 6 до </w:t>
      </w:r>
      <w:bookmarkStart w:id="0" w:name="_GoBack"/>
      <w:bookmarkEnd w:id="0"/>
      <w:r>
        <w:rPr>
          <w:rFonts w:ascii="Times New Roman" w:eastAsia="Times New Roman" w:hAnsi="Times New Roman"/>
          <w:b/>
          <w:sz w:val="40"/>
          <w:szCs w:val="40"/>
          <w:lang w:eastAsia="ru-RU"/>
        </w:rPr>
        <w:t>7 лет)</w:t>
      </w: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:rsidR="0024327D" w:rsidRDefault="0024327D" w:rsidP="0024327D">
      <w:pPr>
        <w:spacing w:line="240" w:lineRule="auto"/>
        <w:ind w:left="6372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</w:p>
    <w:p w:rsidR="0024327D" w:rsidRPr="0024327D" w:rsidRDefault="0024327D" w:rsidP="0024327D">
      <w:pPr>
        <w:spacing w:line="240" w:lineRule="auto"/>
        <w:ind w:left="9204" w:firstLine="708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27D">
        <w:rPr>
          <w:rFonts w:ascii="Times New Roman" w:eastAsia="Times New Roman" w:hAnsi="Times New Roman"/>
          <w:sz w:val="28"/>
          <w:szCs w:val="28"/>
          <w:lang w:eastAsia="ru-RU"/>
        </w:rPr>
        <w:t>Учебный год: _____________________</w:t>
      </w:r>
    </w:p>
    <w:p w:rsidR="0024327D" w:rsidRPr="0024327D" w:rsidRDefault="0024327D" w:rsidP="0024327D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27D">
        <w:rPr>
          <w:rFonts w:ascii="Times New Roman" w:eastAsia="Times New Roman" w:hAnsi="Times New Roman"/>
          <w:sz w:val="28"/>
          <w:szCs w:val="28"/>
          <w:lang w:eastAsia="ru-RU"/>
        </w:rPr>
        <w:t>Группа: __________________________</w:t>
      </w:r>
    </w:p>
    <w:p w:rsidR="0024327D" w:rsidRPr="0024327D" w:rsidRDefault="0024327D" w:rsidP="002432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27D">
        <w:rPr>
          <w:rFonts w:ascii="Times New Roman" w:eastAsia="Times New Roman" w:hAnsi="Times New Roman"/>
          <w:sz w:val="28"/>
          <w:szCs w:val="28"/>
          <w:lang w:eastAsia="ru-RU"/>
        </w:rPr>
        <w:t>Воспитатели:______________________</w:t>
      </w:r>
    </w:p>
    <w:p w:rsidR="0024327D" w:rsidRPr="0024327D" w:rsidRDefault="0024327D" w:rsidP="002432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27D"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</w:p>
    <w:p w:rsidR="0024327D" w:rsidRPr="0024327D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327D" w:rsidRPr="0024327D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327D" w:rsidRPr="0024327D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327D" w:rsidRPr="0024327D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4327D" w:rsidRPr="00BD2BAB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Pr="00BD2BAB" w:rsidRDefault="00BD2BAB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2BAB">
        <w:rPr>
          <w:rFonts w:ascii="Times New Roman" w:eastAsia="Times New Roman" w:hAnsi="Times New Roman"/>
          <w:sz w:val="28"/>
          <w:szCs w:val="28"/>
          <w:lang w:eastAsia="ru-RU"/>
        </w:rPr>
        <w:t>г. Сургут</w:t>
      </w:r>
    </w:p>
    <w:p w:rsidR="00BD2BAB" w:rsidRDefault="00BD2BAB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327D" w:rsidRDefault="0024327D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327D" w:rsidRDefault="0024327D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327D" w:rsidRDefault="0024327D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2BAB" w:rsidRPr="00BD2BAB" w:rsidRDefault="00BD2BAB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коммуникации со сверстниками и взрослыми;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игровой деятельности;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познавательной деятельности;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проектной деятельности;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художественной деятельности;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физического развития.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оптимизации работы с группой детей.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3 – оптимальный (высокий) уровень: 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т.е. умения сформированы полностью.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Итоговая оценка определяется выведением среднего балла: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- 1 – 1,5 баллов – низкий уровень развития (Н);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- 1,6 – 2,5 – достаточный (средний) уровень (Д) ;</w:t>
      </w: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- 2,6 – 3 – оптимальный (высокий) уровень (О).</w:t>
      </w:r>
    </w:p>
    <w:p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Итоговые показатели вносятся в карту индивидуального развития ребенка.</w:t>
      </w:r>
    </w:p>
    <w:p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327D" w:rsidRDefault="0024327D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Образовательная область «Социально-коммуникативное развитие»</w:t>
      </w: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Социализация, общение, семья, нравственное воспитание</w:t>
      </w:r>
    </w:p>
    <w:p w:rsidR="00955A23" w:rsidRPr="00955A23" w:rsidRDefault="00955A23" w:rsidP="0024327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Усвоил основные культурно-гигиенические навыки (быстро и правильно умываться, насухо вытираться, пользуясь только индивидуальным полотенцем, полоскает рот после еды, правильно пользуется носовым платком и расческой, следит за своим внешним видом, быстро одевается и раздевается, вешает одежду в определенном порядке, следит за чистотой одежды и обуви).</w:t>
      </w:r>
    </w:p>
    <w:p w:rsidR="00955A23" w:rsidRPr="00955A23" w:rsidRDefault="00955A23" w:rsidP="0024327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Имеет сформированные представления о здоровом образе жизни (об особенностях строения и функциях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 роли солнечного света, воздуха и воды  в жизни человека и их влиянии на здоровье).</w:t>
      </w:r>
    </w:p>
    <w:p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A23" w:rsidRP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Самообслуживание, самостоятельность, трудовое воспитание</w:t>
      </w:r>
    </w:p>
    <w:p w:rsidR="00955A23" w:rsidRPr="00955A23" w:rsidRDefault="00955A23" w:rsidP="0024327D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Самостоятельно ухаживает за одеждой, устраняет непорядок в своем внешнем виде.</w:t>
      </w:r>
    </w:p>
    <w:p w:rsidR="00955A23" w:rsidRPr="00955A23" w:rsidRDefault="00955A23" w:rsidP="0024327D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Ответственно выполняет обязанности дежурного.</w:t>
      </w:r>
    </w:p>
    <w:p w:rsidR="00955A23" w:rsidRPr="00955A23" w:rsidRDefault="00955A23" w:rsidP="0024327D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Проявляет трудолюбие в работе на участке детского сада.</w:t>
      </w:r>
    </w:p>
    <w:p w:rsidR="00955A23" w:rsidRPr="00955A23" w:rsidRDefault="00955A23" w:rsidP="0024327D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Может планировать свою трудовую деятельность; отбирать материалы, необходимые для занятий, игр.</w:t>
      </w:r>
    </w:p>
    <w:p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Формирование основ безопасности</w:t>
      </w:r>
    </w:p>
    <w:p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Соблюдает элементарные правила безопасного поведения в детском саду, на улице и в транспорте, дорожного движения.</w:t>
      </w:r>
    </w:p>
    <w:p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Различает и называет специальные виды транспорта («Скорая помощь», «Пожарная», «Полиция»), объясняет их назначение.</w:t>
      </w:r>
    </w:p>
    <w:p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Понимает значения сигналов светофора.</w:t>
      </w:r>
    </w:p>
    <w:p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Узнает и называет дорожные знаки «Пешеходный переход», «Дети», «Остановка общественного транспорта»,  «Пункт первой медицинской помощи».</w:t>
      </w:r>
    </w:p>
    <w:p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Различает проезжую часть, тротуар, пешеходный переход «Зебра».</w:t>
      </w:r>
    </w:p>
    <w:p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5A23" w:rsidRDefault="00955A23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:rsidR="00955A23" w:rsidRDefault="00955A23" w:rsidP="00243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представлений. Познавательно-исследовательская деятельность.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 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Считает до 10 и дальше (количественный, порядковый счет в пределах 20).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Называет числа в прямом (обратном) порядке до 10, начиная с любого числа натурального ряда  (в пределах 10).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lastRenderedPageBreak/>
        <w:t>Соотносит цифру (0 – 9) и количество предметов.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Составляет и решает задачи в одно действие на сложение и вычитание, пользуется цифрами и арифметическими знаками (+, -, =).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Различает величины: длину (ширину, высоту), объем (вместимость), массу (вес предметов) и способы их измерения.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Умеет делить предметы (фигуры) на несколько равных частей; сравнивать целый предмет и его часть.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Различает и называет: отрезок, угол, круг (овал), многоугольники (треугольники, четырехугольники, пятиугольники и т.д.), шар, куб. проводит их сравнение.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Ориентируется в окружающем пространстве и на плоскости (лист, страница, поверхность стола и т.д.), обозначает взаимное расположение и направление движения объектов; пользуется знаковыми обозначениями.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Умеет определять временные отношения (день – неделя – месяц), время по часам с точностью до 1 часа.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Знает состав чисел первого десятка (из отдельных единиц)и состав чисел первого пятка из двух меньших.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Умеет получать каждое число первого десятка, прибавляя единицу к предыдущему и вычитая единицу из следующего за ним в ряду.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Знает монеты достоинством 1. 5, 10 копеек; 1, 2, 5, 10 рублей.</w:t>
      </w:r>
    </w:p>
    <w:p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Знает название текущего месяца года; последовательность всех дней недели, времен года.</w:t>
      </w:r>
    </w:p>
    <w:p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A23" w:rsidRP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Имеет разнообразные впечатления о предметах окружающего мира.</w:t>
      </w:r>
    </w:p>
    <w:p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Выбирает и группирует предметы в соответствии с познавательной задачей.</w:t>
      </w:r>
    </w:p>
    <w:p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герб, гимн, флаг России.</w:t>
      </w:r>
    </w:p>
    <w:p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Называет столицу России.</w:t>
      </w:r>
    </w:p>
    <w:p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Имеет представление о родном крае; его достопримечательностях.</w:t>
      </w:r>
    </w:p>
    <w:p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Имеет представления о школе, библиотеке.</w:t>
      </w:r>
    </w:p>
    <w:p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некоторых представителей животного мира (звери, птицы, пресмыкающиеся, земноводные,  насекомые).</w:t>
      </w:r>
    </w:p>
    <w:p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характерные признаки времен года и соотносит с каждым сезоном особенности жизни людей, животных, растений.</w:t>
      </w:r>
    </w:p>
    <w:p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правила поведения а природе и соблюдает их.</w:t>
      </w:r>
    </w:p>
    <w:p w:rsid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Устанавливает элементарные причинно-следственные связи между природными явлениями.</w:t>
      </w:r>
    </w:p>
    <w:p w:rsidR="006E6697" w:rsidRPr="00955A23" w:rsidRDefault="006E6697" w:rsidP="002432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55A23" w:rsidRDefault="00955A23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речи</w:t>
      </w:r>
    </w:p>
    <w:p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Владеет достаточным словарным запасом. Свободно общается с педагогами, родителями, сверстниками.</w:t>
      </w:r>
    </w:p>
    <w:p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Пересказывает и драматизирует небольшие литературные произведения; составляет по плану и образцу рассказы о предмете, по сюжетной картинке, по набору картин с фабульным развитием действий.</w:t>
      </w:r>
    </w:p>
    <w:p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Употребляет в речи синонимы, антонимы, сложные предложения разных видов.</w:t>
      </w:r>
    </w:p>
    <w:p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lastRenderedPageBreak/>
        <w:t>Различает понятия «звук», «слог», «слово», «предложение».</w:t>
      </w:r>
    </w:p>
    <w:p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Называет в последовательности слова в предложении, звуки и слоги в словах. Находит в предложении слова с заданным звуком, определяет место звука в слове.</w:t>
      </w:r>
    </w:p>
    <w:p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A23" w:rsidRPr="00153961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Приобщение к  художественной литературе</w:t>
      </w:r>
    </w:p>
    <w:p w:rsidR="00663BEA" w:rsidRPr="00663BEA" w:rsidRDefault="00663BEA" w:rsidP="0024327D">
      <w:pPr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Различает жанры литературных произведений.</w:t>
      </w:r>
    </w:p>
    <w:p w:rsidR="00663BEA" w:rsidRPr="00663BEA" w:rsidRDefault="00663BEA" w:rsidP="0024327D">
      <w:pPr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Называет любимые сказки и рассказы; знает наизусть 2 – 3 любимых стихотворения; 2 – 3 считалки; 2 – 3 загадки.</w:t>
      </w:r>
    </w:p>
    <w:p w:rsidR="00663BEA" w:rsidRPr="00663BEA" w:rsidRDefault="00663BEA" w:rsidP="0024327D">
      <w:pPr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Называет 2 – 3 авторов и 2 – 3 иллюстраторов детских книг.</w:t>
      </w:r>
    </w:p>
    <w:p w:rsidR="00663BEA" w:rsidRDefault="00663BEA" w:rsidP="0024327D">
      <w:pPr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Выразительно читает стихотворение, пересказывает отрывок из сказки, рассказа.</w:t>
      </w:r>
    </w:p>
    <w:p w:rsidR="00153961" w:rsidRPr="00663BEA" w:rsidRDefault="00153961" w:rsidP="002432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55A23" w:rsidRDefault="00955A23" w:rsidP="002432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:rsidR="00955A23" w:rsidRPr="00663BEA" w:rsidRDefault="00663BEA" w:rsidP="002432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3BEA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Различает виды изобразительного искусства: живопись, графика, скульптура, декоративно-прикладное и народное искусство.</w:t>
      </w:r>
    </w:p>
    <w:p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Называет основные выразительные средства произведений искусства.</w:t>
      </w:r>
    </w:p>
    <w:p w:rsidR="00663BEA" w:rsidRPr="00663BEA" w:rsidRDefault="00663BEA" w:rsidP="002432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3BEA">
        <w:rPr>
          <w:rFonts w:ascii="Times New Roman" w:hAnsi="Times New Roman"/>
          <w:b/>
          <w:sz w:val="24"/>
          <w:szCs w:val="24"/>
        </w:rPr>
        <w:t>Рисование</w:t>
      </w:r>
    </w:p>
    <w:p w:rsidR="00663BEA" w:rsidRPr="00663BEA" w:rsidRDefault="00663BEA" w:rsidP="0024327D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Создает индивидуальные и коллективные рисунки, декоративные, предметные и сюжетные композиции на темы окружающей жизни, литературных произведений.</w:t>
      </w:r>
    </w:p>
    <w:p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Использует разные материалы и способы создания изображений.</w:t>
      </w:r>
    </w:p>
    <w:p w:rsidR="00663BEA" w:rsidRPr="00663BEA" w:rsidRDefault="00663BEA" w:rsidP="002432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3BEA">
        <w:rPr>
          <w:rFonts w:ascii="Times New Roman" w:hAnsi="Times New Roman"/>
          <w:b/>
          <w:sz w:val="24"/>
          <w:szCs w:val="24"/>
        </w:rPr>
        <w:t xml:space="preserve">Лепка </w:t>
      </w:r>
    </w:p>
    <w:p w:rsidR="00663BEA" w:rsidRPr="00663BEA" w:rsidRDefault="00663BEA" w:rsidP="0024327D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Лепит различные предметы, передавая их форму, пропорции,  позы и движения; создает сюжетные композиции из 2 – 3 и более изображений.</w:t>
      </w:r>
    </w:p>
    <w:p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Выполняет декоративные композиции способами налепа и рельефа.</w:t>
      </w:r>
    </w:p>
    <w:p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Расписывает вылепленные изделия по мотивам народного искусства.</w:t>
      </w:r>
    </w:p>
    <w:p w:rsidR="00663BEA" w:rsidRPr="00663BEA" w:rsidRDefault="00663BEA" w:rsidP="002432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3BEA">
        <w:rPr>
          <w:rFonts w:ascii="Times New Roman" w:hAnsi="Times New Roman"/>
          <w:b/>
          <w:sz w:val="24"/>
          <w:szCs w:val="24"/>
        </w:rPr>
        <w:t xml:space="preserve">Аппликация </w:t>
      </w:r>
    </w:p>
    <w:p w:rsidR="00663BEA" w:rsidRPr="00663BEA" w:rsidRDefault="00663BEA" w:rsidP="0024327D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Создает изображения различных предметов, используя бумагу разной фактуры, способы вырезания и обрывания.</w:t>
      </w:r>
    </w:p>
    <w:p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Создает сюжетные и декоративные композиции.</w:t>
      </w:r>
    </w:p>
    <w:p w:rsidR="00663BEA" w:rsidRPr="00663BEA" w:rsidRDefault="00663BEA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:rsidR="00663BEA" w:rsidRPr="00663BEA" w:rsidRDefault="00663BEA" w:rsidP="0024327D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Способен соотносить конструкцию предмета с его назначением.</w:t>
      </w:r>
    </w:p>
    <w:p w:rsidR="00663BEA" w:rsidRPr="00663BEA" w:rsidRDefault="00663BEA" w:rsidP="0024327D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Способен создавать различные конструкции одного и того же объекта.</w:t>
      </w:r>
    </w:p>
    <w:p w:rsidR="00663BEA" w:rsidRPr="00663BEA" w:rsidRDefault="00663BEA" w:rsidP="0024327D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создавать модели из пластмассового и деревянного конструкторов по рисунку и словесной инструкции.</w:t>
      </w:r>
    </w:p>
    <w:p w:rsidR="00663BEA" w:rsidRDefault="00663BEA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A23" w:rsidRDefault="00955A23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Музыкальная деятельность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Узнает мелодию Государственного гимна РФ.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Определяет жанр прослушанного произведения (марш, песня, танец) и инструмент, на котором оно исполняется.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Определяет общее настроение, характер музыкального произведения.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Различает части музыкального произведения (вступление, заключение,  запев, припев).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петь песни в удобном диапазоне, исполняя их выразительно, правильно передавая мелодию (ускоряя, замедляя, усиливая и ослабляя звучание).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петь индивидуально и коллективно, с сопровождением и без него.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Умеет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рисунок.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Умеет выполнять танцевальные движения (шаг с притопом, приставной шаг с приседанием, пружинящий шаг, боковой галоп, переменный шаг)..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Инсценирует игровые песни, придумывает варианты образных движений  в играх и хороводах.</w:t>
      </w:r>
    </w:p>
    <w:p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Исполняет сольно и в ансамбле на ударных и звуковысотных детских музыкальных инструментах несложные песни и мелодии.</w:t>
      </w:r>
    </w:p>
    <w:p w:rsidR="00955A23" w:rsidRDefault="00955A23" w:rsidP="002432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55A23" w:rsidRDefault="00955A23" w:rsidP="002432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663BEA" w:rsidRPr="00663BEA" w:rsidRDefault="00663BEA" w:rsidP="0024327D">
      <w:pPr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Усвоил основные культурно-гигиенические навыки (быстро и правильно умываться, насухо вытираться, пользуясь только индивидуальным полотенцем, полоскает рот после еды, правильно пользуется носовым платком и расческой, следит за своим внешним видом, быстро одевается и раздевается, вешает одежду в определенном порядке, следит за чистотой одежды и обуви).</w:t>
      </w:r>
    </w:p>
    <w:p w:rsidR="00663BEA" w:rsidRPr="00F94011" w:rsidRDefault="00663BEA" w:rsidP="0024327D">
      <w:pPr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Имеет сформированные представления о здоровом образе жизни (об особенностях строения и функциях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 роли солнечного света, воздуха и воды  в жизни человека и их влиянии на здоровье).</w:t>
      </w:r>
    </w:p>
    <w:p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A23" w:rsidRPr="00663BEA" w:rsidRDefault="00955A23" w:rsidP="0024327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Выполняет правильно все виды основных движений (ходьба, бег, прыжки, метание, лазанье).</w:t>
      </w:r>
    </w:p>
    <w:p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прыгать на мягкое покрытие с высоты до 40 см.; мягко приземляться, прыгать в длину с места на расстояние не менее 100 см., с разбега – 180 см.; в высоту с разбега – не менее 50 см.; прыгать через короткую и длинную скакалку разными способами.</w:t>
      </w:r>
    </w:p>
    <w:p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перебрасывать набивные мячи (вес 1 кг.), бросать предметы в цель из разных исходных положений, попадать в вертикальную и горизонтальную цель с расстояния 4 – 5 м., метать предметы правой и левой рукой на расстояние 5 – 12 м.,  метать предметы в движущуюся цель.</w:t>
      </w:r>
    </w:p>
    <w:p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lastRenderedPageBreak/>
        <w:t>Умеет перестраиваться в 3 – 4 колонны, в 2 – 3 круга на ходу, в две шеренги после расчета на «первый – второй», соблюдать интервалы во время передвижения.</w:t>
      </w:r>
    </w:p>
    <w:p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Следит за правильной осанкой.</w:t>
      </w:r>
    </w:p>
    <w:p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Участвует в играх с элементами спорта (городки, бадминтон, баскетбол, футбол, хоккей, настольный теннис).</w:t>
      </w:r>
    </w:p>
    <w:p w:rsidR="00663BEA" w:rsidRDefault="00663BEA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F9D" w:rsidRDefault="00114F9D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F9D" w:rsidRDefault="00114F9D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F9D" w:rsidRPr="00663BEA" w:rsidRDefault="00114F9D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F9D" w:rsidRPr="00114F9D" w:rsidRDefault="00114F9D" w:rsidP="0024327D">
      <w:pPr>
        <w:tabs>
          <w:tab w:val="left" w:pos="219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4F9D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интегральных показателей развития ребенка*</w:t>
      </w:r>
    </w:p>
    <w:p w:rsidR="00114F9D" w:rsidRPr="00114F9D" w:rsidRDefault="00114F9D" w:rsidP="0024327D">
      <w:pPr>
        <w:tabs>
          <w:tab w:val="left" w:pos="219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4F9D">
        <w:rPr>
          <w:rFonts w:ascii="Times New Roman" w:eastAsia="Times New Roman" w:hAnsi="Times New Roman"/>
          <w:b/>
          <w:sz w:val="28"/>
          <w:szCs w:val="28"/>
          <w:lang w:eastAsia="ru-RU"/>
        </w:rPr>
        <w:t>(интеллектуально-мотивационные характеристики деятельности)</w:t>
      </w:r>
    </w:p>
    <w:p w:rsidR="00114F9D" w:rsidRPr="00114F9D" w:rsidRDefault="00114F9D" w:rsidP="0024327D">
      <w:pPr>
        <w:tabs>
          <w:tab w:val="left" w:pos="219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Творческая инициатива: наблюдение за сюжетной игрой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развертывает несколько связанных по смыслу ус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меты-заместители в условном игровом значении.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114F9D">
        <w:rPr>
          <w:rFonts w:ascii="Times New Roman" w:eastAsia="Times New Roman" w:hAnsi="Times New Roman"/>
          <w:smallCaps/>
          <w:color w:val="000000"/>
          <w:sz w:val="24"/>
          <w:szCs w:val="24"/>
          <w:lang w:eastAsia="ru-RU"/>
        </w:rPr>
        <w:t xml:space="preserve">в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lastRenderedPageBreak/>
        <w:t>3 уровень: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денцию воплощаться преимущественно в речи (словесное придумыва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жетные композиции в рисовании, лепке, конструировании).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 окончания процесса (предварительно цель не формулируется).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поглощен процессом; конкретная цель не фиксируется; бросает работу, как только появляются отвлекаю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моменты, и не возвращается к ней.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Обнаруживает конкретное намерение-цель ("Хочу нарисо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 домик,.. 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4F9D" w:rsidRPr="00114F9D" w:rsidRDefault="00F94011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3 </w:t>
      </w:r>
      <w:r w:rsidR="00114F9D"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уровень;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риалах (лепка, рисование, конструирование).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Ш. Коммуникативная инициатива: наблюдение за совместной игрой/совместной продуктивной деятельностью/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:rsidR="00114F9D" w:rsidRPr="00114F9D" w:rsidRDefault="00114F9D" w:rsidP="0024327D">
      <w:pPr>
        <w:shd w:val="clear" w:color="auto" w:fill="FFFFFF"/>
        <w:tabs>
          <w:tab w:val="left" w:pos="284"/>
        </w:tabs>
        <w:adjustRightInd w:val="0"/>
        <w:spacing w:before="3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стараетсябыть (играть, делать) рядом со сверстниками; ситуативен в выборе, довольствуется обществом и вниманием любого.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обращает внимание сверстника на ин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 у</w:t>
      </w: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Намеренно привлекает определенного сверстника к совмест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фликт со сверстником.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вай играть...делать..."); начинает проявлять избирательность в вы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боре партнера.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 уровень: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и организует действия 2-3 сверстников, словес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предлагая исходный замысел-цель ("Давайте так играть... рисо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гих детей, подобрав подходящие по смыслу игровые роли, материа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влеченную тему; избирателен в выборе партнеров; осознанно стре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мится не только к реализации замысла, но и к поддержанию сла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женного взаимодействия.</w:t>
      </w:r>
    </w:p>
    <w:p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развернутой словесной форме пред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lastRenderedPageBreak/>
        <w:t>IV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продуктивной деятельности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интерес к новым предме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ставления в сюжеты игры, темы рисования, конструирования.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относительно конкрет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вещей и явлений (что? как? зачем?); высказывает простые пред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нию, систематизации конкретных материалов (коллекции); проявля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и коммуникации).</w:t>
      </w:r>
    </w:p>
    <w:p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ний, способен к простому рассуждению; проявляет интерес к сим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волическим языкам (графические схемы, письмо).</w:t>
      </w:r>
    </w:p>
    <w:p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</w:t>
      </w:r>
    </w:p>
    <w:p w:rsidR="00114F9D" w:rsidRPr="00114F9D" w:rsidRDefault="00114F9D" w:rsidP="0024327D">
      <w:pPr>
        <w:tabs>
          <w:tab w:val="left" w:pos="17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sz w:val="24"/>
          <w:szCs w:val="24"/>
          <w:lang w:eastAsia="ru-RU"/>
        </w:rPr>
        <w:t>*</w:t>
      </w:r>
      <w:r w:rsidRPr="00114F9D">
        <w:rPr>
          <w:rFonts w:ascii="Times New Roman" w:eastAsia="Times New Roman" w:hAnsi="Times New Roman"/>
          <w:sz w:val="24"/>
          <w:szCs w:val="24"/>
          <w:lang w:eastAsia="ru-RU"/>
        </w:rPr>
        <w:t xml:space="preserve">   Мониторинг осуществляется родителями (законными представителями) ребенка</w:t>
      </w:r>
    </w:p>
    <w:p w:rsidR="00114F9D" w:rsidRPr="00114F9D" w:rsidRDefault="00114F9D" w:rsidP="00243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114F9D" w:rsidRPr="00114F9D" w:rsidSect="00955A2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904"/>
    <w:multiLevelType w:val="hybridMultilevel"/>
    <w:tmpl w:val="13A64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C51FF"/>
    <w:multiLevelType w:val="hybridMultilevel"/>
    <w:tmpl w:val="E98678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5D151F6"/>
    <w:multiLevelType w:val="hybridMultilevel"/>
    <w:tmpl w:val="117C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D308E"/>
    <w:multiLevelType w:val="hybridMultilevel"/>
    <w:tmpl w:val="E946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D71FE"/>
    <w:multiLevelType w:val="hybridMultilevel"/>
    <w:tmpl w:val="FB208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E3DE0"/>
    <w:multiLevelType w:val="hybridMultilevel"/>
    <w:tmpl w:val="F4167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8F205C"/>
    <w:multiLevelType w:val="hybridMultilevel"/>
    <w:tmpl w:val="450AF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84010D"/>
    <w:multiLevelType w:val="hybridMultilevel"/>
    <w:tmpl w:val="F2CC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2A55A7"/>
    <w:multiLevelType w:val="hybridMultilevel"/>
    <w:tmpl w:val="69BCE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001FA"/>
    <w:multiLevelType w:val="hybridMultilevel"/>
    <w:tmpl w:val="F2428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3025F"/>
    <w:multiLevelType w:val="hybridMultilevel"/>
    <w:tmpl w:val="5162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B2810"/>
    <w:multiLevelType w:val="hybridMultilevel"/>
    <w:tmpl w:val="33B4C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2C54D8"/>
    <w:multiLevelType w:val="hybridMultilevel"/>
    <w:tmpl w:val="734C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A602B7"/>
    <w:multiLevelType w:val="hybridMultilevel"/>
    <w:tmpl w:val="9AF8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D929C6"/>
    <w:multiLevelType w:val="hybridMultilevel"/>
    <w:tmpl w:val="AC109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D02914"/>
    <w:multiLevelType w:val="hybridMultilevel"/>
    <w:tmpl w:val="252EC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4CDE"/>
    <w:multiLevelType w:val="hybridMultilevel"/>
    <w:tmpl w:val="5F8C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FE7CAB"/>
    <w:multiLevelType w:val="hybridMultilevel"/>
    <w:tmpl w:val="EF961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6442CC"/>
    <w:multiLevelType w:val="hybridMultilevel"/>
    <w:tmpl w:val="7ABE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555270"/>
    <w:multiLevelType w:val="hybridMultilevel"/>
    <w:tmpl w:val="C93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3B0744"/>
    <w:multiLevelType w:val="hybridMultilevel"/>
    <w:tmpl w:val="DB500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C64FC"/>
    <w:multiLevelType w:val="hybridMultilevel"/>
    <w:tmpl w:val="BAC2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EC4918"/>
    <w:multiLevelType w:val="hybridMultilevel"/>
    <w:tmpl w:val="C804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126B1E"/>
    <w:multiLevelType w:val="hybridMultilevel"/>
    <w:tmpl w:val="52C81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E3E43"/>
    <w:multiLevelType w:val="hybridMultilevel"/>
    <w:tmpl w:val="95B00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407669"/>
    <w:multiLevelType w:val="hybridMultilevel"/>
    <w:tmpl w:val="DF50B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6E3295"/>
    <w:multiLevelType w:val="hybridMultilevel"/>
    <w:tmpl w:val="7DCA5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7A288B"/>
    <w:multiLevelType w:val="hybridMultilevel"/>
    <w:tmpl w:val="25C41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114ED1"/>
    <w:multiLevelType w:val="hybridMultilevel"/>
    <w:tmpl w:val="F1D2C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DE0E2B"/>
    <w:multiLevelType w:val="hybridMultilevel"/>
    <w:tmpl w:val="251E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0625E"/>
    <w:multiLevelType w:val="hybridMultilevel"/>
    <w:tmpl w:val="E28C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E08ED"/>
    <w:multiLevelType w:val="hybridMultilevel"/>
    <w:tmpl w:val="4498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277663"/>
    <w:multiLevelType w:val="hybridMultilevel"/>
    <w:tmpl w:val="EB8A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ED73CD"/>
    <w:multiLevelType w:val="hybridMultilevel"/>
    <w:tmpl w:val="958806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BE6959"/>
    <w:multiLevelType w:val="hybridMultilevel"/>
    <w:tmpl w:val="8F6CA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D6042B"/>
    <w:multiLevelType w:val="hybridMultilevel"/>
    <w:tmpl w:val="3F8E96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1"/>
  </w:num>
  <w:num w:numId="14">
    <w:abstractNumId w:val="5"/>
  </w:num>
  <w:num w:numId="15">
    <w:abstractNumId w:val="23"/>
  </w:num>
  <w:num w:numId="16">
    <w:abstractNumId w:val="12"/>
  </w:num>
  <w:num w:numId="17">
    <w:abstractNumId w:val="10"/>
  </w:num>
  <w:num w:numId="18">
    <w:abstractNumId w:val="4"/>
  </w:num>
  <w:num w:numId="19">
    <w:abstractNumId w:val="15"/>
  </w:num>
  <w:num w:numId="20">
    <w:abstractNumId w:val="16"/>
  </w:num>
  <w:num w:numId="21">
    <w:abstractNumId w:val="33"/>
  </w:num>
  <w:num w:numId="22">
    <w:abstractNumId w:val="1"/>
  </w:num>
  <w:num w:numId="23">
    <w:abstractNumId w:val="40"/>
  </w:num>
  <w:num w:numId="24">
    <w:abstractNumId w:val="22"/>
  </w:num>
  <w:num w:numId="25">
    <w:abstractNumId w:val="2"/>
  </w:num>
  <w:num w:numId="26">
    <w:abstractNumId w:val="27"/>
  </w:num>
  <w:num w:numId="27">
    <w:abstractNumId w:val="30"/>
  </w:num>
  <w:num w:numId="28">
    <w:abstractNumId w:val="20"/>
  </w:num>
  <w:num w:numId="29">
    <w:abstractNumId w:val="32"/>
  </w:num>
  <w:num w:numId="30">
    <w:abstractNumId w:val="18"/>
  </w:num>
  <w:num w:numId="31">
    <w:abstractNumId w:val="17"/>
  </w:num>
  <w:num w:numId="32">
    <w:abstractNumId w:val="3"/>
  </w:num>
  <w:num w:numId="33">
    <w:abstractNumId w:val="9"/>
  </w:num>
  <w:num w:numId="34">
    <w:abstractNumId w:val="25"/>
  </w:num>
  <w:num w:numId="35">
    <w:abstractNumId w:val="14"/>
  </w:num>
  <w:num w:numId="36">
    <w:abstractNumId w:val="0"/>
  </w:num>
  <w:num w:numId="37">
    <w:abstractNumId w:val="39"/>
  </w:num>
  <w:num w:numId="38">
    <w:abstractNumId w:val="24"/>
  </w:num>
  <w:num w:numId="39">
    <w:abstractNumId w:val="13"/>
  </w:num>
  <w:num w:numId="40">
    <w:abstractNumId w:val="6"/>
  </w:num>
  <w:num w:numId="41">
    <w:abstractNumId w:val="29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BC"/>
    <w:rsid w:val="00114F9D"/>
    <w:rsid w:val="00153961"/>
    <w:rsid w:val="0024327D"/>
    <w:rsid w:val="0028117D"/>
    <w:rsid w:val="005F3FF4"/>
    <w:rsid w:val="00663BEA"/>
    <w:rsid w:val="006E6697"/>
    <w:rsid w:val="00914C5E"/>
    <w:rsid w:val="00933ED4"/>
    <w:rsid w:val="00955A23"/>
    <w:rsid w:val="009930BC"/>
    <w:rsid w:val="00BD2BAB"/>
    <w:rsid w:val="00F94011"/>
    <w:rsid w:val="00FB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3185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н</cp:lastModifiedBy>
  <cp:revision>13</cp:revision>
  <dcterms:created xsi:type="dcterms:W3CDTF">2015-09-10T17:19:00Z</dcterms:created>
  <dcterms:modified xsi:type="dcterms:W3CDTF">2017-05-21T16:49:00Z</dcterms:modified>
</cp:coreProperties>
</file>